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E4" w:rsidRDefault="002276E4" w:rsidP="00410E29">
      <w:pPr>
        <w:jc w:val="right"/>
      </w:pPr>
      <w:r>
        <w:t xml:space="preserve"> </w:t>
      </w:r>
      <w:r w:rsidR="00410E29">
        <w:rPr>
          <w:noProof/>
          <w:lang w:eastAsia="en-GB"/>
        </w:rPr>
        <w:drawing>
          <wp:inline distT="0" distB="0" distL="0" distR="0">
            <wp:extent cx="2802752" cy="93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 logo.png"/>
                    <pic:cNvPicPr/>
                  </pic:nvPicPr>
                  <pic:blipFill>
                    <a:blip r:embed="rId7">
                      <a:extLst>
                        <a:ext uri="{28A0092B-C50C-407E-A947-70E740481C1C}">
                          <a14:useLocalDpi xmlns:a14="http://schemas.microsoft.com/office/drawing/2010/main" val="0"/>
                        </a:ext>
                      </a:extLst>
                    </a:blip>
                    <a:stretch>
                      <a:fillRect/>
                    </a:stretch>
                  </pic:blipFill>
                  <pic:spPr>
                    <a:xfrm>
                      <a:off x="0" y="0"/>
                      <a:ext cx="2812079" cy="940108"/>
                    </a:xfrm>
                    <a:prstGeom prst="rect">
                      <a:avLst/>
                    </a:prstGeom>
                  </pic:spPr>
                </pic:pic>
              </a:graphicData>
            </a:graphic>
          </wp:inline>
        </w:drawing>
      </w:r>
    </w:p>
    <w:p w:rsidR="00BC2DFE" w:rsidRPr="0055358B" w:rsidRDefault="00410E29" w:rsidP="0055358B">
      <w:pPr>
        <w:jc w:val="center"/>
        <w:rPr>
          <w:sz w:val="36"/>
          <w:szCs w:val="36"/>
        </w:rPr>
      </w:pPr>
      <w:r w:rsidRPr="00410E29">
        <w:rPr>
          <w:b/>
          <w:sz w:val="36"/>
          <w:szCs w:val="36"/>
        </w:rPr>
        <w:t>ADULT SAFEGUARDING</w:t>
      </w:r>
      <w:r w:rsidR="00BC2DFE" w:rsidRPr="0055358B">
        <w:rPr>
          <w:rFonts w:ascii="Calibri" w:hAnsi="Calibri" w:cs="Arial"/>
          <w:sz w:val="28"/>
          <w:szCs w:val="28"/>
        </w:rPr>
        <w:t>.</w:t>
      </w:r>
    </w:p>
    <w:p w:rsidR="002F11BD" w:rsidRDefault="009B542C" w:rsidP="009B542C">
      <w:pPr>
        <w:rPr>
          <w:b/>
          <w:sz w:val="28"/>
          <w:szCs w:val="28"/>
        </w:rPr>
      </w:pPr>
      <w:r>
        <w:rPr>
          <w:b/>
          <w:sz w:val="28"/>
          <w:szCs w:val="28"/>
        </w:rPr>
        <w:t>If you</w:t>
      </w:r>
      <w:r w:rsidR="00BC2DFE">
        <w:rPr>
          <w:b/>
          <w:sz w:val="28"/>
          <w:szCs w:val="28"/>
        </w:rPr>
        <w:t xml:space="preserve"> think someone is </w:t>
      </w:r>
      <w:r w:rsidR="002F11BD" w:rsidRPr="002F11BD">
        <w:rPr>
          <w:rFonts w:ascii="Calibri" w:hAnsi="Calibri" w:cs="Calibri"/>
          <w:b/>
          <w:sz w:val="28"/>
          <w:szCs w:val="28"/>
          <w:u w:val="single"/>
        </w:rPr>
        <w:t>a</w:t>
      </w:r>
      <w:r w:rsidR="002F11BD" w:rsidRPr="002F11BD">
        <w:rPr>
          <w:rFonts w:ascii="Calibri" w:hAnsi="Calibri" w:cs="Calibri"/>
          <w:b/>
          <w:sz w:val="28"/>
          <w:szCs w:val="28"/>
          <w:u w:val="single"/>
        </w:rPr>
        <w:t>t</w:t>
      </w:r>
      <w:r w:rsidR="002F11BD" w:rsidRPr="002F11BD">
        <w:rPr>
          <w:rFonts w:ascii="Calibri" w:hAnsi="Calibri" w:cs="Calibri"/>
          <w:b/>
          <w:sz w:val="28"/>
          <w:szCs w:val="28"/>
          <w:u w:val="single"/>
        </w:rPr>
        <w:t xml:space="preserve"> risk of significant harm</w:t>
      </w:r>
      <w:r w:rsidR="002F11BD" w:rsidRPr="002F11BD">
        <w:rPr>
          <w:rFonts w:ascii="Calibri" w:hAnsi="Calibri" w:cs="Calibri"/>
          <w:b/>
          <w:sz w:val="28"/>
          <w:szCs w:val="28"/>
        </w:rPr>
        <w:t xml:space="preserve"> </w:t>
      </w:r>
      <w:r w:rsidR="002276E4" w:rsidRPr="002F11BD">
        <w:rPr>
          <w:b/>
          <w:sz w:val="28"/>
          <w:szCs w:val="28"/>
        </w:rPr>
        <w:t>you</w:t>
      </w:r>
      <w:r w:rsidR="002276E4" w:rsidRPr="009B542C">
        <w:rPr>
          <w:b/>
          <w:sz w:val="28"/>
          <w:szCs w:val="28"/>
        </w:rPr>
        <w:t xml:space="preserve"> must tell someone. </w:t>
      </w:r>
    </w:p>
    <w:p w:rsidR="00410E29" w:rsidRPr="009B542C" w:rsidRDefault="00410E29" w:rsidP="009B542C">
      <w:pPr>
        <w:rPr>
          <w:b/>
          <w:sz w:val="28"/>
          <w:szCs w:val="28"/>
        </w:rPr>
      </w:pPr>
      <w:r>
        <w:rPr>
          <w:b/>
          <w:sz w:val="28"/>
          <w:szCs w:val="28"/>
        </w:rPr>
        <w:t>This could be physical, sexual,</w:t>
      </w:r>
      <w:r w:rsidR="002F11BD">
        <w:rPr>
          <w:b/>
          <w:sz w:val="28"/>
          <w:szCs w:val="28"/>
        </w:rPr>
        <w:t xml:space="preserve"> emotional abuse,</w:t>
      </w:r>
      <w:r>
        <w:rPr>
          <w:b/>
          <w:sz w:val="28"/>
          <w:szCs w:val="28"/>
        </w:rPr>
        <w:t xml:space="preserve"> domestic violence</w:t>
      </w:r>
      <w:r w:rsidR="002F11BD">
        <w:rPr>
          <w:b/>
          <w:sz w:val="28"/>
          <w:szCs w:val="28"/>
        </w:rPr>
        <w:t>, discrimination, trafficking</w:t>
      </w:r>
      <w:r>
        <w:rPr>
          <w:b/>
          <w:sz w:val="28"/>
          <w:szCs w:val="28"/>
        </w:rPr>
        <w:t xml:space="preserve"> or </w:t>
      </w:r>
      <w:r w:rsidR="002F11BD">
        <w:rPr>
          <w:b/>
          <w:sz w:val="28"/>
          <w:szCs w:val="28"/>
        </w:rPr>
        <w:t>neglect</w:t>
      </w:r>
      <w:r>
        <w:rPr>
          <w:b/>
          <w:sz w:val="28"/>
          <w:szCs w:val="28"/>
        </w:rPr>
        <w:t xml:space="preserve">. </w:t>
      </w:r>
    </w:p>
    <w:p w:rsidR="002276E4" w:rsidRPr="009B542C" w:rsidRDefault="002276E4" w:rsidP="002276E4">
      <w:pPr>
        <w:rPr>
          <w:sz w:val="16"/>
          <w:szCs w:val="16"/>
        </w:rPr>
      </w:pPr>
    </w:p>
    <w:p w:rsidR="002F11BD" w:rsidRDefault="00410E29" w:rsidP="002276E4">
      <w:pPr>
        <w:rPr>
          <w:sz w:val="28"/>
          <w:szCs w:val="28"/>
        </w:rPr>
      </w:pPr>
      <w:r>
        <w:rPr>
          <w:b/>
          <w:sz w:val="28"/>
          <w:szCs w:val="28"/>
        </w:rPr>
        <w:t>First person to talk to is</w:t>
      </w:r>
      <w:r w:rsidR="009B542C">
        <w:rPr>
          <w:sz w:val="28"/>
          <w:szCs w:val="28"/>
        </w:rPr>
        <w:t>:</w:t>
      </w:r>
      <w:r>
        <w:rPr>
          <w:sz w:val="28"/>
          <w:szCs w:val="28"/>
        </w:rPr>
        <w:t xml:space="preserve"> </w:t>
      </w:r>
      <w:r w:rsidR="002276E4" w:rsidRPr="002276E4">
        <w:rPr>
          <w:b/>
          <w:sz w:val="28"/>
          <w:szCs w:val="28"/>
        </w:rPr>
        <w:t>Alice Cutler</w:t>
      </w:r>
      <w:r w:rsidR="002276E4" w:rsidRPr="00E2242E">
        <w:rPr>
          <w:sz w:val="28"/>
          <w:szCs w:val="28"/>
        </w:rPr>
        <w:t xml:space="preserve"> (</w:t>
      </w:r>
      <w:r w:rsidR="002276E4" w:rsidRPr="002276E4">
        <w:rPr>
          <w:sz w:val="28"/>
          <w:szCs w:val="28"/>
        </w:rPr>
        <w:t>Welcome Centre Manager)</w:t>
      </w:r>
      <w:r w:rsidR="002276E4">
        <w:rPr>
          <w:sz w:val="28"/>
          <w:szCs w:val="28"/>
        </w:rPr>
        <w:t xml:space="preserve"> </w:t>
      </w:r>
    </w:p>
    <w:p w:rsidR="002276E4" w:rsidRPr="002276E4" w:rsidRDefault="002276E4" w:rsidP="002276E4">
      <w:pPr>
        <w:rPr>
          <w:sz w:val="28"/>
          <w:szCs w:val="28"/>
        </w:rPr>
      </w:pPr>
      <w:r w:rsidRPr="002276E4">
        <w:rPr>
          <w:sz w:val="28"/>
          <w:szCs w:val="28"/>
        </w:rPr>
        <w:t xml:space="preserve">Mobile 07595 999575 </w:t>
      </w:r>
      <w:hyperlink r:id="rId8" w:history="1">
        <w:r w:rsidR="00E2242E" w:rsidRPr="00A71633">
          <w:rPr>
            <w:rStyle w:val="Hyperlink"/>
            <w:sz w:val="28"/>
            <w:szCs w:val="28"/>
          </w:rPr>
          <w:t>alice@bristolrefugeerights.org</w:t>
        </w:r>
      </w:hyperlink>
    </w:p>
    <w:p w:rsidR="002276E4" w:rsidRPr="009B542C" w:rsidRDefault="002276E4" w:rsidP="002276E4">
      <w:pPr>
        <w:rPr>
          <w:b/>
          <w:sz w:val="16"/>
          <w:szCs w:val="16"/>
        </w:rPr>
      </w:pPr>
    </w:p>
    <w:p w:rsidR="002276E4" w:rsidRPr="002276E4" w:rsidRDefault="002276E4" w:rsidP="002276E4">
      <w:pPr>
        <w:rPr>
          <w:sz w:val="28"/>
          <w:szCs w:val="28"/>
        </w:rPr>
      </w:pPr>
      <w:r w:rsidRPr="009B542C">
        <w:rPr>
          <w:b/>
          <w:sz w:val="28"/>
          <w:szCs w:val="28"/>
        </w:rPr>
        <w:t xml:space="preserve">If you cannot find </w:t>
      </w:r>
      <w:r w:rsidR="00410E29">
        <w:rPr>
          <w:b/>
          <w:sz w:val="28"/>
          <w:szCs w:val="28"/>
        </w:rPr>
        <w:t>Alice</w:t>
      </w:r>
      <w:r w:rsidR="009B542C">
        <w:rPr>
          <w:b/>
          <w:sz w:val="28"/>
          <w:szCs w:val="28"/>
        </w:rPr>
        <w:t>, please contact:</w:t>
      </w:r>
      <w:r w:rsidR="00410E29">
        <w:rPr>
          <w:b/>
          <w:sz w:val="28"/>
          <w:szCs w:val="28"/>
        </w:rPr>
        <w:t xml:space="preserve"> </w:t>
      </w:r>
      <w:r w:rsidR="00792BA5">
        <w:rPr>
          <w:b/>
          <w:sz w:val="28"/>
          <w:szCs w:val="28"/>
        </w:rPr>
        <w:t>Beth Wilson</w:t>
      </w:r>
      <w:r w:rsidRPr="002276E4">
        <w:rPr>
          <w:sz w:val="28"/>
          <w:szCs w:val="28"/>
        </w:rPr>
        <w:t xml:space="preserve"> (BRR Director) Mobile 07</w:t>
      </w:r>
      <w:r w:rsidR="00792BA5">
        <w:rPr>
          <w:sz w:val="28"/>
          <w:szCs w:val="28"/>
        </w:rPr>
        <w:t>704 291171</w:t>
      </w:r>
      <w:r w:rsidRPr="002276E4">
        <w:rPr>
          <w:sz w:val="28"/>
          <w:szCs w:val="28"/>
        </w:rPr>
        <w:t xml:space="preserve">   Office 0117 </w:t>
      </w:r>
      <w:r w:rsidR="00634125">
        <w:rPr>
          <w:sz w:val="28"/>
          <w:szCs w:val="28"/>
        </w:rPr>
        <w:t>914 5480</w:t>
      </w:r>
      <w:r w:rsidRPr="002276E4">
        <w:rPr>
          <w:sz w:val="28"/>
          <w:szCs w:val="28"/>
        </w:rPr>
        <w:t xml:space="preserve"> </w:t>
      </w:r>
      <w:hyperlink r:id="rId9" w:history="1">
        <w:r w:rsidR="00792BA5" w:rsidRPr="002A0F59">
          <w:rPr>
            <w:rStyle w:val="Hyperlink"/>
            <w:sz w:val="28"/>
            <w:szCs w:val="28"/>
          </w:rPr>
          <w:t>beth@bristolrefugeerights.org</w:t>
        </w:r>
      </w:hyperlink>
    </w:p>
    <w:p w:rsidR="002276E4" w:rsidRPr="009B542C" w:rsidRDefault="002276E4" w:rsidP="002276E4">
      <w:pPr>
        <w:rPr>
          <w:sz w:val="16"/>
          <w:szCs w:val="16"/>
        </w:rPr>
      </w:pPr>
    </w:p>
    <w:p w:rsidR="002276E4" w:rsidRPr="009B542C" w:rsidRDefault="002276E4" w:rsidP="002276E4">
      <w:pPr>
        <w:rPr>
          <w:b/>
          <w:sz w:val="28"/>
          <w:szCs w:val="28"/>
        </w:rPr>
      </w:pPr>
      <w:r w:rsidRPr="009B542C">
        <w:rPr>
          <w:b/>
          <w:sz w:val="28"/>
          <w:szCs w:val="28"/>
        </w:rPr>
        <w:t xml:space="preserve">The </w:t>
      </w:r>
      <w:r w:rsidR="00410E29">
        <w:rPr>
          <w:b/>
          <w:sz w:val="28"/>
          <w:szCs w:val="28"/>
        </w:rPr>
        <w:t xml:space="preserve">BRR </w:t>
      </w:r>
      <w:r w:rsidRPr="009B542C">
        <w:rPr>
          <w:b/>
          <w:sz w:val="28"/>
          <w:szCs w:val="28"/>
        </w:rPr>
        <w:t>Trustee responsible for Safeguarding can also be contacted</w:t>
      </w:r>
    </w:p>
    <w:p w:rsidR="002276E4" w:rsidRPr="002276E4" w:rsidRDefault="002276E4" w:rsidP="002276E4">
      <w:pPr>
        <w:rPr>
          <w:sz w:val="28"/>
          <w:szCs w:val="28"/>
        </w:rPr>
      </w:pPr>
      <w:r w:rsidRPr="002276E4">
        <w:rPr>
          <w:sz w:val="28"/>
          <w:szCs w:val="28"/>
        </w:rPr>
        <w:t xml:space="preserve">Ruth Pickersgill (BRR </w:t>
      </w:r>
      <w:r w:rsidR="00792BA5">
        <w:rPr>
          <w:sz w:val="28"/>
          <w:szCs w:val="28"/>
        </w:rPr>
        <w:t xml:space="preserve">Vice </w:t>
      </w:r>
      <w:r w:rsidRPr="002276E4">
        <w:rPr>
          <w:sz w:val="28"/>
          <w:szCs w:val="28"/>
        </w:rPr>
        <w:t>Chair)</w:t>
      </w:r>
      <w:r>
        <w:rPr>
          <w:sz w:val="28"/>
          <w:szCs w:val="28"/>
        </w:rPr>
        <w:t xml:space="preserve"> </w:t>
      </w:r>
      <w:r w:rsidRPr="002276E4">
        <w:rPr>
          <w:sz w:val="28"/>
          <w:szCs w:val="28"/>
        </w:rPr>
        <w:t xml:space="preserve">Via the BRR Office 0117 </w:t>
      </w:r>
      <w:r w:rsidR="00634125">
        <w:rPr>
          <w:sz w:val="28"/>
          <w:szCs w:val="28"/>
        </w:rPr>
        <w:t>914 5480</w:t>
      </w:r>
    </w:p>
    <w:p w:rsidR="009B542C" w:rsidRPr="009B542C" w:rsidRDefault="00410E29" w:rsidP="0055358B">
      <w:pPr>
        <w:rPr>
          <w:rFonts w:eastAsia="Times New Roman" w:cs="Times New Roman"/>
          <w:sz w:val="28"/>
          <w:szCs w:val="28"/>
          <w:lang w:eastAsia="en-GB"/>
        </w:rPr>
      </w:pPr>
      <w:r>
        <w:rPr>
          <w:b/>
          <w:sz w:val="28"/>
          <w:szCs w:val="28"/>
        </w:rPr>
        <w:t xml:space="preserve">It could be that you want report to the </w:t>
      </w:r>
      <w:r w:rsidR="002F11BD">
        <w:rPr>
          <w:b/>
          <w:sz w:val="28"/>
          <w:szCs w:val="28"/>
        </w:rPr>
        <w:t>council yourself</w:t>
      </w:r>
      <w:r>
        <w:rPr>
          <w:b/>
          <w:sz w:val="28"/>
          <w:szCs w:val="28"/>
        </w:rPr>
        <w:t xml:space="preserve">, direct information can be very useful. </w:t>
      </w:r>
      <w:r w:rsidR="002276E4" w:rsidRPr="009B542C">
        <w:rPr>
          <w:rFonts w:eastAsia="Times New Roman" w:cs="Times New Roman"/>
          <w:b/>
          <w:bCs/>
          <w:sz w:val="28"/>
          <w:szCs w:val="28"/>
          <w:lang w:eastAsia="en-GB"/>
        </w:rPr>
        <w:t xml:space="preserve">Call Care Direct </w:t>
      </w:r>
      <w:r w:rsidR="002276E4" w:rsidRPr="002276E4">
        <w:rPr>
          <w:rFonts w:eastAsia="Times New Roman" w:cs="Times New Roman"/>
          <w:sz w:val="28"/>
          <w:szCs w:val="28"/>
          <w:lang w:eastAsia="en-GB"/>
        </w:rPr>
        <w:t>0117 922 2700</w:t>
      </w:r>
      <w:r w:rsidR="009B542C" w:rsidRPr="009B542C">
        <w:rPr>
          <w:rFonts w:eastAsia="Times New Roman" w:cs="Times New Roman"/>
          <w:sz w:val="28"/>
          <w:szCs w:val="28"/>
          <w:lang w:eastAsia="en-GB"/>
        </w:rPr>
        <w:t xml:space="preserve"> </w:t>
      </w:r>
      <w:r w:rsidR="002276E4" w:rsidRPr="002276E4">
        <w:rPr>
          <w:rFonts w:eastAsia="Times New Roman" w:cs="Times New Roman"/>
          <w:sz w:val="28"/>
          <w:szCs w:val="28"/>
          <w:lang w:eastAsia="en-GB"/>
        </w:rPr>
        <w:t xml:space="preserve">8.30am to 5pm Monday to Friday </w:t>
      </w:r>
      <w:r w:rsidR="0055358B">
        <w:rPr>
          <w:rFonts w:eastAsia="Times New Roman" w:cs="Times New Roman"/>
          <w:sz w:val="28"/>
          <w:szCs w:val="28"/>
          <w:lang w:eastAsia="en-GB"/>
        </w:rPr>
        <w:t xml:space="preserve"> </w:t>
      </w:r>
      <w:r w:rsidR="009B542C" w:rsidRPr="009B542C">
        <w:rPr>
          <w:rFonts w:eastAsia="Times New Roman" w:cs="Times New Roman"/>
          <w:b/>
          <w:bCs/>
          <w:sz w:val="28"/>
          <w:szCs w:val="28"/>
          <w:lang w:eastAsia="en-GB"/>
        </w:rPr>
        <w:t xml:space="preserve">Or Call the Police </w:t>
      </w:r>
      <w:r w:rsidR="009B542C" w:rsidRPr="002276E4">
        <w:rPr>
          <w:rFonts w:eastAsia="Times New Roman" w:cs="Times New Roman"/>
          <w:sz w:val="28"/>
          <w:szCs w:val="28"/>
          <w:lang w:eastAsia="en-GB"/>
        </w:rPr>
        <w:t>Telephone 101</w:t>
      </w:r>
      <w:r w:rsidR="009B542C" w:rsidRPr="009B542C">
        <w:rPr>
          <w:rFonts w:eastAsia="Times New Roman" w:cs="Times New Roman"/>
          <w:sz w:val="28"/>
          <w:szCs w:val="28"/>
          <w:lang w:eastAsia="en-GB"/>
        </w:rPr>
        <w:t>, i</w:t>
      </w:r>
      <w:r w:rsidR="009B542C" w:rsidRPr="002276E4">
        <w:rPr>
          <w:rFonts w:eastAsia="Times New Roman" w:cs="Times New Roman"/>
          <w:sz w:val="28"/>
          <w:szCs w:val="28"/>
          <w:lang w:eastAsia="en-GB"/>
        </w:rPr>
        <w:t>n an emergency telephone 999</w:t>
      </w:r>
    </w:p>
    <w:p w:rsidR="009B542C" w:rsidRDefault="009B542C" w:rsidP="009B542C">
      <w:pPr>
        <w:spacing w:before="100" w:beforeAutospacing="1" w:after="100" w:afterAutospacing="1" w:line="240" w:lineRule="auto"/>
        <w:outlineLvl w:val="2"/>
        <w:rPr>
          <w:rFonts w:eastAsia="Times New Roman" w:cs="Times New Roman"/>
          <w:b/>
          <w:bCs/>
          <w:sz w:val="28"/>
          <w:szCs w:val="28"/>
          <w:lang w:eastAsia="en-GB"/>
        </w:rPr>
      </w:pPr>
      <w:r>
        <w:rPr>
          <w:rFonts w:eastAsia="Times New Roman" w:cs="Times New Roman"/>
          <w:b/>
          <w:bCs/>
          <w:sz w:val="28"/>
          <w:szCs w:val="28"/>
          <w:lang w:eastAsia="en-GB"/>
        </w:rPr>
        <w:t>Useful i</w:t>
      </w:r>
      <w:r w:rsidR="002276E4" w:rsidRPr="002276E4">
        <w:rPr>
          <w:rFonts w:eastAsia="Times New Roman" w:cs="Times New Roman"/>
          <w:b/>
          <w:bCs/>
          <w:sz w:val="28"/>
          <w:szCs w:val="28"/>
          <w:lang w:eastAsia="en-GB"/>
        </w:rPr>
        <w:t>nformation to give</w:t>
      </w:r>
    </w:p>
    <w:p w:rsidR="00410E29" w:rsidRDefault="00410E29" w:rsidP="00410E29">
      <w:pPr>
        <w:pStyle w:val="ListParagraph"/>
        <w:numPr>
          <w:ilvl w:val="0"/>
          <w:numId w:val="2"/>
        </w:numPr>
        <w:spacing w:before="100" w:beforeAutospacing="1" w:after="100" w:afterAutospacing="1" w:line="240" w:lineRule="auto"/>
        <w:outlineLvl w:val="2"/>
        <w:rPr>
          <w:rFonts w:eastAsia="Times New Roman" w:cs="Times New Roman"/>
          <w:sz w:val="28"/>
          <w:szCs w:val="28"/>
          <w:lang w:eastAsia="en-GB"/>
        </w:rPr>
        <w:sectPr w:rsidR="00410E29">
          <w:pgSz w:w="11906" w:h="16838"/>
          <w:pgMar w:top="1440" w:right="1440" w:bottom="1440" w:left="1440" w:header="708" w:footer="708" w:gutter="0"/>
          <w:cols w:space="708"/>
          <w:docGrid w:linePitch="360"/>
        </w:sectPr>
      </w:pPr>
    </w:p>
    <w:p w:rsidR="009B542C" w:rsidRDefault="009B542C" w:rsidP="00410E29">
      <w:pPr>
        <w:pStyle w:val="ListParagraph"/>
        <w:numPr>
          <w:ilvl w:val="0"/>
          <w:numId w:val="2"/>
        </w:numPr>
        <w:spacing w:before="100" w:beforeAutospacing="1" w:after="100" w:afterAutospacing="1" w:line="240" w:lineRule="auto"/>
        <w:outlineLvl w:val="2"/>
        <w:rPr>
          <w:rFonts w:eastAsia="Times New Roman" w:cs="Times New Roman"/>
          <w:sz w:val="28"/>
          <w:szCs w:val="28"/>
          <w:lang w:eastAsia="en-GB"/>
        </w:rPr>
      </w:pPr>
      <w:r>
        <w:rPr>
          <w:rFonts w:eastAsia="Times New Roman" w:cs="Times New Roman"/>
          <w:sz w:val="28"/>
          <w:szCs w:val="28"/>
          <w:lang w:eastAsia="en-GB"/>
        </w:rPr>
        <w:t>Why you're concerned</w:t>
      </w:r>
    </w:p>
    <w:p w:rsidR="009B542C" w:rsidRPr="009B542C" w:rsidRDefault="002276E4" w:rsidP="00410E29">
      <w:pPr>
        <w:pStyle w:val="ListParagraph"/>
        <w:numPr>
          <w:ilvl w:val="0"/>
          <w:numId w:val="2"/>
        </w:numPr>
        <w:spacing w:before="100" w:beforeAutospacing="1" w:after="100" w:afterAutospacing="1" w:line="240" w:lineRule="auto"/>
        <w:outlineLvl w:val="2"/>
        <w:rPr>
          <w:rFonts w:eastAsia="Times New Roman" w:cs="Times New Roman"/>
          <w:sz w:val="28"/>
          <w:szCs w:val="28"/>
          <w:lang w:eastAsia="en-GB"/>
        </w:rPr>
      </w:pPr>
      <w:r w:rsidRPr="009B542C">
        <w:rPr>
          <w:rFonts w:eastAsia="Times New Roman" w:cs="Times New Roman"/>
          <w:sz w:val="28"/>
          <w:szCs w:val="28"/>
          <w:lang w:eastAsia="en-GB"/>
        </w:rPr>
        <w:t>The name,</w:t>
      </w:r>
      <w:r w:rsidR="002F11BD">
        <w:rPr>
          <w:rFonts w:eastAsia="Times New Roman" w:cs="Times New Roman"/>
          <w:sz w:val="28"/>
          <w:szCs w:val="28"/>
          <w:lang w:eastAsia="en-GB"/>
        </w:rPr>
        <w:t xml:space="preserve"> telephone number, first language, </w:t>
      </w:r>
      <w:r w:rsidRPr="009B542C">
        <w:rPr>
          <w:rFonts w:eastAsia="Times New Roman" w:cs="Times New Roman"/>
          <w:sz w:val="28"/>
          <w:szCs w:val="28"/>
          <w:lang w:eastAsia="en-GB"/>
        </w:rPr>
        <w:t>a</w:t>
      </w:r>
      <w:r w:rsidR="009B542C">
        <w:rPr>
          <w:rFonts w:eastAsia="Times New Roman" w:cs="Times New Roman"/>
          <w:sz w:val="28"/>
          <w:szCs w:val="28"/>
          <w:lang w:eastAsia="en-GB"/>
        </w:rPr>
        <w:t>nd address of the adult at risk</w:t>
      </w:r>
    </w:p>
    <w:p w:rsidR="009B542C" w:rsidRDefault="009B542C" w:rsidP="00410E29">
      <w:pPr>
        <w:pStyle w:val="ListParagraph"/>
        <w:numPr>
          <w:ilvl w:val="0"/>
          <w:numId w:val="2"/>
        </w:numPr>
        <w:spacing w:before="100" w:beforeAutospacing="1" w:after="100" w:afterAutospacing="1" w:line="240" w:lineRule="auto"/>
        <w:outlineLvl w:val="2"/>
        <w:rPr>
          <w:rFonts w:eastAsia="Times New Roman" w:cs="Times New Roman"/>
          <w:sz w:val="28"/>
          <w:szCs w:val="28"/>
          <w:lang w:eastAsia="en-GB"/>
        </w:rPr>
      </w:pPr>
      <w:r>
        <w:rPr>
          <w:rFonts w:eastAsia="Times New Roman" w:cs="Times New Roman"/>
          <w:sz w:val="28"/>
          <w:szCs w:val="28"/>
          <w:lang w:eastAsia="en-GB"/>
        </w:rPr>
        <w:t>If anyone lives with them</w:t>
      </w:r>
    </w:p>
    <w:p w:rsidR="009B542C" w:rsidRDefault="002276E4" w:rsidP="00410E29">
      <w:pPr>
        <w:pStyle w:val="ListParagraph"/>
        <w:numPr>
          <w:ilvl w:val="0"/>
          <w:numId w:val="2"/>
        </w:numPr>
        <w:spacing w:before="100" w:beforeAutospacing="1" w:after="100" w:afterAutospacing="1" w:line="240" w:lineRule="auto"/>
        <w:outlineLvl w:val="2"/>
        <w:rPr>
          <w:rFonts w:eastAsia="Times New Roman" w:cs="Times New Roman"/>
          <w:sz w:val="28"/>
          <w:szCs w:val="28"/>
          <w:lang w:eastAsia="en-GB"/>
        </w:rPr>
      </w:pPr>
      <w:r w:rsidRPr="009B542C">
        <w:rPr>
          <w:rFonts w:eastAsia="Times New Roman" w:cs="Times New Roman"/>
          <w:sz w:val="28"/>
          <w:szCs w:val="28"/>
          <w:lang w:eastAsia="en-GB"/>
        </w:rPr>
        <w:t>If they're get</w:t>
      </w:r>
      <w:r w:rsidR="009B542C">
        <w:rPr>
          <w:rFonts w:eastAsia="Times New Roman" w:cs="Times New Roman"/>
          <w:sz w:val="28"/>
          <w:szCs w:val="28"/>
          <w:lang w:eastAsia="en-GB"/>
        </w:rPr>
        <w:t>ting help from any organisation</w:t>
      </w:r>
    </w:p>
    <w:p w:rsidR="002276E4" w:rsidRPr="009B542C" w:rsidRDefault="009B542C" w:rsidP="00410E29">
      <w:pPr>
        <w:pStyle w:val="ListParagraph"/>
        <w:numPr>
          <w:ilvl w:val="0"/>
          <w:numId w:val="2"/>
        </w:numPr>
        <w:spacing w:before="100" w:beforeAutospacing="1" w:after="100" w:afterAutospacing="1" w:line="240" w:lineRule="auto"/>
        <w:outlineLvl w:val="2"/>
        <w:rPr>
          <w:rFonts w:eastAsia="Times New Roman" w:cs="Times New Roman"/>
          <w:sz w:val="28"/>
          <w:szCs w:val="28"/>
          <w:lang w:eastAsia="en-GB"/>
        </w:rPr>
      </w:pPr>
      <w:r>
        <w:rPr>
          <w:rFonts w:eastAsia="Times New Roman" w:cs="Times New Roman"/>
          <w:sz w:val="28"/>
          <w:szCs w:val="28"/>
          <w:lang w:eastAsia="en-GB"/>
        </w:rPr>
        <w:t>Who may be doing the abuse</w:t>
      </w:r>
    </w:p>
    <w:p w:rsidR="00410E29" w:rsidRDefault="00410E29" w:rsidP="009B542C">
      <w:pPr>
        <w:pStyle w:val="ListParagraph"/>
        <w:spacing w:before="100" w:beforeAutospacing="1" w:after="100" w:afterAutospacing="1" w:line="240" w:lineRule="auto"/>
        <w:rPr>
          <w:rFonts w:eastAsia="Times New Roman" w:cs="Times New Roman"/>
          <w:sz w:val="16"/>
          <w:szCs w:val="16"/>
          <w:lang w:eastAsia="en-GB"/>
        </w:rPr>
        <w:sectPr w:rsidR="00410E29" w:rsidSect="00410E29">
          <w:type w:val="continuous"/>
          <w:pgSz w:w="11906" w:h="16838"/>
          <w:pgMar w:top="1440" w:right="1440" w:bottom="1440" w:left="1440" w:header="708" w:footer="708" w:gutter="0"/>
          <w:cols w:num="2" w:space="708"/>
          <w:docGrid w:linePitch="360"/>
        </w:sectPr>
      </w:pPr>
    </w:p>
    <w:p w:rsidR="009B542C" w:rsidRPr="009B542C" w:rsidRDefault="009B542C" w:rsidP="009B542C">
      <w:pPr>
        <w:pStyle w:val="ListParagraph"/>
        <w:spacing w:before="100" w:beforeAutospacing="1" w:after="100" w:afterAutospacing="1" w:line="240" w:lineRule="auto"/>
        <w:rPr>
          <w:rFonts w:eastAsia="Times New Roman" w:cs="Times New Roman"/>
          <w:sz w:val="16"/>
          <w:szCs w:val="16"/>
          <w:lang w:eastAsia="en-GB"/>
        </w:rPr>
      </w:pPr>
    </w:p>
    <w:p w:rsidR="002276E4" w:rsidRDefault="00410E29" w:rsidP="009B542C">
      <w:pPr>
        <w:spacing w:before="100" w:beforeAutospacing="1" w:after="100" w:afterAutospacing="1" w:line="240" w:lineRule="auto"/>
        <w:rPr>
          <w:rFonts w:eastAsia="Times New Roman" w:cs="Times New Roman"/>
          <w:b/>
          <w:sz w:val="28"/>
          <w:szCs w:val="28"/>
          <w:lang w:eastAsia="en-GB"/>
        </w:rPr>
      </w:pPr>
      <w:r>
        <w:rPr>
          <w:rFonts w:eastAsia="Times New Roman" w:cs="Times New Roman"/>
          <w:b/>
          <w:sz w:val="28"/>
          <w:szCs w:val="28"/>
          <w:lang w:eastAsia="en-GB"/>
        </w:rPr>
        <w:t>Do</w:t>
      </w:r>
      <w:r w:rsidR="00E2242E" w:rsidRPr="009B542C">
        <w:rPr>
          <w:rFonts w:eastAsia="Times New Roman" w:cs="Times New Roman"/>
          <w:b/>
          <w:sz w:val="28"/>
          <w:szCs w:val="28"/>
          <w:lang w:eastAsia="en-GB"/>
        </w:rPr>
        <w:t xml:space="preserve"> not delay in reporting abuse if you're not sure about some of these details. </w:t>
      </w:r>
      <w:r w:rsidR="009B542C">
        <w:rPr>
          <w:rFonts w:eastAsia="Times New Roman" w:cs="Times New Roman"/>
          <w:b/>
          <w:sz w:val="28"/>
          <w:szCs w:val="28"/>
          <w:lang w:eastAsia="en-GB"/>
        </w:rPr>
        <w:t xml:space="preserve"> </w:t>
      </w:r>
      <w:r w:rsidR="00E2242E" w:rsidRPr="009B542C">
        <w:rPr>
          <w:rFonts w:eastAsia="Times New Roman" w:cs="Times New Roman"/>
          <w:b/>
          <w:sz w:val="28"/>
          <w:szCs w:val="28"/>
          <w:lang w:eastAsia="en-GB"/>
        </w:rPr>
        <w:t>If reporting the abuse puts you at risk you can to do so anonymously.</w:t>
      </w:r>
    </w:p>
    <w:p w:rsidR="002F11BD" w:rsidRDefault="002F11BD" w:rsidP="002F11BD">
      <w:pPr>
        <w:rPr>
          <w:sz w:val="28"/>
          <w:szCs w:val="28"/>
        </w:rPr>
      </w:pPr>
      <w:r>
        <w:rPr>
          <w:sz w:val="28"/>
          <w:szCs w:val="28"/>
        </w:rPr>
        <w:t xml:space="preserve">BRR Staff- please also record Safeguarding note in Advocacy (staff) project of Lamplight and email others on a need to know basis. </w:t>
      </w:r>
    </w:p>
    <w:p w:rsidR="002F11BD" w:rsidRPr="002F11BD" w:rsidRDefault="002F11BD" w:rsidP="002F11BD">
      <w:pPr>
        <w:jc w:val="right"/>
        <w:rPr>
          <w:b/>
          <w:sz w:val="16"/>
          <w:szCs w:val="16"/>
        </w:rPr>
      </w:pPr>
      <w:bookmarkStart w:id="0" w:name="_GoBack"/>
      <w:bookmarkEnd w:id="0"/>
      <w:r w:rsidRPr="002F11BD">
        <w:rPr>
          <w:b/>
          <w:sz w:val="16"/>
          <w:szCs w:val="16"/>
        </w:rPr>
        <w:t>November 2017</w:t>
      </w:r>
    </w:p>
    <w:p w:rsidR="0055358B" w:rsidRDefault="0055358B" w:rsidP="009B542C">
      <w:pPr>
        <w:spacing w:before="100" w:beforeAutospacing="1" w:after="100" w:afterAutospacing="1" w:line="240" w:lineRule="auto"/>
        <w:rPr>
          <w:rFonts w:eastAsia="Times New Roman" w:cs="Times New Roman"/>
          <w:b/>
          <w:sz w:val="28"/>
          <w:szCs w:val="28"/>
          <w:lang w:eastAsia="en-GB"/>
        </w:rPr>
      </w:pPr>
    </w:p>
    <w:p w:rsidR="0055358B" w:rsidRPr="007928E4" w:rsidRDefault="0055358B" w:rsidP="0055358B">
      <w:pPr>
        <w:pStyle w:val="BodyText"/>
        <w:numPr>
          <w:ilvl w:val="0"/>
          <w:numId w:val="3"/>
        </w:numPr>
        <w:spacing w:after="0"/>
        <w:jc w:val="both"/>
        <w:rPr>
          <w:rFonts w:ascii="Calibri" w:hAnsi="Calibri" w:cs="Calibri"/>
          <w:sz w:val="28"/>
          <w:szCs w:val="28"/>
        </w:rPr>
      </w:pPr>
      <w:r w:rsidRPr="009A7D79">
        <w:rPr>
          <w:rFonts w:ascii="Calibri" w:hAnsi="Calibri" w:cs="Calibri"/>
          <w:b/>
          <w:sz w:val="28"/>
          <w:szCs w:val="28"/>
        </w:rPr>
        <w:t xml:space="preserve">BRR </w:t>
      </w:r>
      <w:r>
        <w:rPr>
          <w:rFonts w:ascii="Calibri" w:hAnsi="Calibri" w:cs="Calibri"/>
          <w:b/>
          <w:sz w:val="28"/>
          <w:szCs w:val="28"/>
        </w:rPr>
        <w:t>PRINCIPLES FOR SAFEGUARDING ADULTS</w:t>
      </w:r>
    </w:p>
    <w:p w:rsidR="0055358B" w:rsidRPr="009A7D79" w:rsidRDefault="0055358B" w:rsidP="0055358B">
      <w:pPr>
        <w:pStyle w:val="BodyText"/>
        <w:spacing w:after="0"/>
        <w:ind w:left="375"/>
        <w:jc w:val="both"/>
        <w:rPr>
          <w:rFonts w:ascii="Calibri" w:hAnsi="Calibri" w:cs="Calibri"/>
          <w:sz w:val="28"/>
          <w:szCs w:val="28"/>
        </w:rPr>
      </w:pPr>
    </w:p>
    <w:p w:rsidR="0055358B" w:rsidRPr="009A7D79" w:rsidRDefault="0055358B" w:rsidP="0055358B">
      <w:pPr>
        <w:pStyle w:val="BodyText"/>
        <w:numPr>
          <w:ilvl w:val="0"/>
          <w:numId w:val="4"/>
        </w:numPr>
        <w:spacing w:after="0"/>
        <w:ind w:left="1134"/>
        <w:jc w:val="both"/>
        <w:rPr>
          <w:rFonts w:ascii="Calibri" w:hAnsi="Calibri" w:cs="Calibri"/>
          <w:sz w:val="28"/>
          <w:szCs w:val="28"/>
        </w:rPr>
      </w:pPr>
      <w:r w:rsidRPr="009A7D79">
        <w:rPr>
          <w:rFonts w:ascii="Calibri" w:hAnsi="Calibri" w:cs="Calibri"/>
          <w:sz w:val="28"/>
          <w:szCs w:val="28"/>
        </w:rPr>
        <w:t xml:space="preserve">Every person has a right to live a life free from abuse, neglect and fear; </w:t>
      </w:r>
    </w:p>
    <w:p w:rsidR="0055358B" w:rsidRPr="009A7D79" w:rsidRDefault="0055358B" w:rsidP="0055358B">
      <w:pPr>
        <w:pStyle w:val="BodyText"/>
        <w:numPr>
          <w:ilvl w:val="0"/>
          <w:numId w:val="4"/>
        </w:numPr>
        <w:spacing w:after="0"/>
        <w:ind w:left="1134"/>
        <w:jc w:val="both"/>
        <w:rPr>
          <w:rFonts w:ascii="Calibri" w:hAnsi="Calibri" w:cs="Calibri"/>
          <w:sz w:val="28"/>
          <w:szCs w:val="28"/>
        </w:rPr>
      </w:pPr>
      <w:r w:rsidRPr="009A7D79">
        <w:rPr>
          <w:rFonts w:ascii="Calibri" w:hAnsi="Calibri" w:cs="Calibri"/>
          <w:sz w:val="28"/>
          <w:szCs w:val="28"/>
        </w:rPr>
        <w:t xml:space="preserve">Safeguarding adults at risk is everyone's business and responsibility; </w:t>
      </w:r>
    </w:p>
    <w:p w:rsidR="0055358B" w:rsidRPr="009A7D79" w:rsidRDefault="0055358B" w:rsidP="0055358B">
      <w:pPr>
        <w:pStyle w:val="BodyText"/>
        <w:numPr>
          <w:ilvl w:val="0"/>
          <w:numId w:val="4"/>
        </w:numPr>
        <w:spacing w:after="0"/>
        <w:ind w:left="1134"/>
        <w:jc w:val="both"/>
        <w:rPr>
          <w:rFonts w:ascii="Calibri" w:hAnsi="Calibri" w:cs="Calibri"/>
          <w:sz w:val="28"/>
          <w:szCs w:val="28"/>
        </w:rPr>
      </w:pPr>
      <w:r w:rsidRPr="009A7D79">
        <w:rPr>
          <w:rFonts w:ascii="Calibri" w:hAnsi="Calibri" w:cs="Calibri"/>
          <w:sz w:val="28"/>
          <w:szCs w:val="28"/>
        </w:rPr>
        <w:t>BRR has a zero tolerance to the abuse of adults at risk;</w:t>
      </w:r>
    </w:p>
    <w:p w:rsidR="0055358B" w:rsidRPr="009A7D79" w:rsidRDefault="0055358B" w:rsidP="0055358B">
      <w:pPr>
        <w:pStyle w:val="BodyText"/>
        <w:numPr>
          <w:ilvl w:val="0"/>
          <w:numId w:val="4"/>
        </w:numPr>
        <w:spacing w:after="0"/>
        <w:ind w:left="1134"/>
        <w:jc w:val="both"/>
        <w:rPr>
          <w:rFonts w:ascii="Calibri" w:hAnsi="Calibri" w:cs="Calibri"/>
          <w:sz w:val="28"/>
          <w:szCs w:val="28"/>
        </w:rPr>
      </w:pPr>
      <w:r w:rsidRPr="009A7D79">
        <w:rPr>
          <w:rFonts w:ascii="Calibri" w:hAnsi="Calibri" w:cs="Calibri"/>
          <w:sz w:val="28"/>
          <w:szCs w:val="28"/>
        </w:rPr>
        <w:t>BRR believes that the empowerment of adults at risk should underpin all adult safeguarding work and helps to prevent abuse</w:t>
      </w:r>
      <w:r>
        <w:rPr>
          <w:rFonts w:ascii="Calibri" w:hAnsi="Calibri" w:cs="Calibri"/>
          <w:sz w:val="28"/>
          <w:szCs w:val="28"/>
        </w:rPr>
        <w:t>;</w:t>
      </w:r>
    </w:p>
    <w:p w:rsidR="0055358B" w:rsidRPr="009A7D79" w:rsidRDefault="0055358B" w:rsidP="0055358B">
      <w:pPr>
        <w:pStyle w:val="BodyText"/>
        <w:numPr>
          <w:ilvl w:val="0"/>
          <w:numId w:val="4"/>
        </w:numPr>
        <w:spacing w:after="0"/>
        <w:ind w:left="1134"/>
        <w:jc w:val="both"/>
        <w:rPr>
          <w:rFonts w:ascii="Calibri" w:hAnsi="Calibri" w:cs="Calibri"/>
          <w:sz w:val="28"/>
          <w:szCs w:val="28"/>
        </w:rPr>
      </w:pPr>
      <w:r w:rsidRPr="009A7D79">
        <w:rPr>
          <w:rFonts w:ascii="Calibri" w:hAnsi="Calibri" w:cs="Calibri"/>
          <w:sz w:val="28"/>
          <w:szCs w:val="28"/>
        </w:rPr>
        <w:t xml:space="preserve">The focus of adults safeguarding should always be to identify and endeavour to meet the desired outcomes of the adult at risk; </w:t>
      </w:r>
    </w:p>
    <w:p w:rsidR="0055358B" w:rsidRPr="009A7D79" w:rsidRDefault="0055358B" w:rsidP="0055358B">
      <w:pPr>
        <w:pStyle w:val="BodyText"/>
        <w:numPr>
          <w:ilvl w:val="0"/>
          <w:numId w:val="4"/>
        </w:numPr>
        <w:spacing w:after="0"/>
        <w:ind w:left="1134"/>
        <w:jc w:val="both"/>
        <w:rPr>
          <w:rFonts w:ascii="Calibri" w:hAnsi="Calibri" w:cs="Calibri"/>
          <w:sz w:val="28"/>
          <w:szCs w:val="28"/>
        </w:rPr>
      </w:pPr>
      <w:r w:rsidRPr="009A7D79">
        <w:rPr>
          <w:rFonts w:ascii="Calibri" w:hAnsi="Calibri" w:cs="Calibri"/>
          <w:sz w:val="28"/>
          <w:szCs w:val="28"/>
        </w:rPr>
        <w:t xml:space="preserve">All reports or suspicions of abuse will be treated seriously; </w:t>
      </w:r>
    </w:p>
    <w:p w:rsidR="0055358B" w:rsidRPr="009A7D79" w:rsidRDefault="0055358B" w:rsidP="0055358B">
      <w:pPr>
        <w:pStyle w:val="BodyText"/>
        <w:numPr>
          <w:ilvl w:val="0"/>
          <w:numId w:val="4"/>
        </w:numPr>
        <w:spacing w:after="0"/>
        <w:ind w:left="1134"/>
        <w:jc w:val="both"/>
        <w:rPr>
          <w:rFonts w:ascii="Calibri" w:hAnsi="Calibri" w:cs="Calibri"/>
          <w:sz w:val="28"/>
          <w:szCs w:val="28"/>
        </w:rPr>
      </w:pPr>
      <w:r w:rsidRPr="009A7D79">
        <w:rPr>
          <w:rFonts w:ascii="Calibri" w:hAnsi="Calibri" w:cs="Calibri"/>
          <w:sz w:val="28"/>
          <w:szCs w:val="28"/>
        </w:rPr>
        <w:t xml:space="preserve">Every member, volunteer and staff member should be able to access appropriate and accessible information about how to gain safety from abuse and violence; </w:t>
      </w:r>
    </w:p>
    <w:p w:rsidR="0055358B" w:rsidRPr="009A7D79" w:rsidRDefault="0055358B" w:rsidP="0055358B">
      <w:pPr>
        <w:pStyle w:val="BodyText"/>
        <w:numPr>
          <w:ilvl w:val="0"/>
          <w:numId w:val="4"/>
        </w:numPr>
        <w:spacing w:after="0"/>
        <w:ind w:left="1134"/>
        <w:jc w:val="both"/>
        <w:rPr>
          <w:rFonts w:ascii="Calibri" w:hAnsi="Calibri" w:cs="Calibri"/>
          <w:b/>
          <w:sz w:val="28"/>
          <w:szCs w:val="28"/>
        </w:rPr>
      </w:pPr>
      <w:r w:rsidRPr="009A7D79">
        <w:rPr>
          <w:rFonts w:ascii="Calibri" w:hAnsi="Calibri" w:cs="Calibri"/>
          <w:sz w:val="28"/>
          <w:szCs w:val="28"/>
        </w:rPr>
        <w:t>Adult safeguarding work aims to prevent abuse from taking place, and to respond quickly and effectively to investigate this and take appropriate action where abuse is taking place or suspected</w:t>
      </w:r>
      <w:r>
        <w:rPr>
          <w:rFonts w:ascii="Calibri" w:hAnsi="Calibri" w:cs="Calibri"/>
          <w:sz w:val="28"/>
          <w:szCs w:val="28"/>
        </w:rPr>
        <w:t>.</w:t>
      </w:r>
    </w:p>
    <w:p w:rsidR="0055358B" w:rsidRPr="009A7D79" w:rsidRDefault="0055358B" w:rsidP="0055358B">
      <w:pPr>
        <w:pStyle w:val="BodyText"/>
        <w:spacing w:after="0"/>
        <w:jc w:val="both"/>
        <w:rPr>
          <w:rFonts w:ascii="Calibri" w:hAnsi="Calibri" w:cs="Calibri"/>
          <w:b/>
          <w:sz w:val="28"/>
          <w:szCs w:val="28"/>
        </w:rPr>
      </w:pPr>
    </w:p>
    <w:p w:rsidR="0055358B" w:rsidRPr="009A7D79" w:rsidRDefault="0055358B" w:rsidP="0055358B">
      <w:pPr>
        <w:pStyle w:val="BodyText"/>
        <w:numPr>
          <w:ilvl w:val="0"/>
          <w:numId w:val="3"/>
        </w:numPr>
        <w:spacing w:after="0"/>
        <w:jc w:val="both"/>
        <w:rPr>
          <w:rFonts w:ascii="Calibri" w:hAnsi="Calibri" w:cs="Calibri"/>
          <w:sz w:val="28"/>
          <w:szCs w:val="28"/>
        </w:rPr>
      </w:pPr>
      <w:r>
        <w:rPr>
          <w:rFonts w:ascii="Calibri" w:hAnsi="Calibri" w:cs="Calibri"/>
          <w:b/>
          <w:sz w:val="28"/>
          <w:szCs w:val="28"/>
        </w:rPr>
        <w:t xml:space="preserve">DEFINITIONS - </w:t>
      </w:r>
      <w:r w:rsidRPr="009A7D79">
        <w:rPr>
          <w:rFonts w:ascii="Calibri" w:hAnsi="Calibri" w:cs="Calibri"/>
          <w:b/>
          <w:sz w:val="28"/>
          <w:szCs w:val="28"/>
        </w:rPr>
        <w:t xml:space="preserve">What is meant by abuse under this policy? </w:t>
      </w:r>
    </w:p>
    <w:p w:rsidR="0055358B" w:rsidRDefault="0055358B" w:rsidP="0055358B">
      <w:pPr>
        <w:pStyle w:val="BodyText"/>
        <w:spacing w:after="0"/>
        <w:jc w:val="both"/>
        <w:rPr>
          <w:rFonts w:ascii="Calibri" w:hAnsi="Calibri" w:cs="Calibri"/>
          <w:sz w:val="28"/>
          <w:szCs w:val="28"/>
        </w:rPr>
      </w:pPr>
    </w:p>
    <w:p w:rsidR="0055358B" w:rsidRDefault="0055358B" w:rsidP="0055358B">
      <w:pPr>
        <w:pStyle w:val="BodyText"/>
        <w:spacing w:after="0"/>
        <w:ind w:left="1134" w:hanging="708"/>
        <w:jc w:val="both"/>
        <w:rPr>
          <w:rFonts w:ascii="Calibri" w:hAnsi="Calibri" w:cs="Calibri"/>
          <w:sz w:val="28"/>
          <w:szCs w:val="28"/>
        </w:rPr>
      </w:pPr>
      <w:r>
        <w:rPr>
          <w:rFonts w:ascii="Calibri" w:hAnsi="Calibri" w:cs="Calibri"/>
          <w:sz w:val="28"/>
          <w:szCs w:val="28"/>
        </w:rPr>
        <w:t>4.1</w:t>
      </w:r>
      <w:r>
        <w:rPr>
          <w:rFonts w:ascii="Calibri" w:hAnsi="Calibri" w:cs="Calibri"/>
          <w:sz w:val="28"/>
          <w:szCs w:val="28"/>
        </w:rPr>
        <w:tab/>
      </w:r>
      <w:r w:rsidRPr="009A7D79">
        <w:rPr>
          <w:rFonts w:ascii="Calibri" w:hAnsi="Calibri" w:cs="Calibri"/>
          <w:sz w:val="28"/>
          <w:szCs w:val="28"/>
        </w:rPr>
        <w:t xml:space="preserve">Abuse is a violation of an individual's human and civil rights by any other person or persons'. It involves a risk of </w:t>
      </w:r>
      <w:r w:rsidRPr="009A7D79">
        <w:rPr>
          <w:rFonts w:ascii="Calibri" w:hAnsi="Calibri" w:cs="Calibri"/>
          <w:sz w:val="28"/>
          <w:szCs w:val="28"/>
          <w:u w:val="single"/>
        </w:rPr>
        <w:t>significant harm</w:t>
      </w:r>
      <w:r w:rsidRPr="009A7D79">
        <w:rPr>
          <w:rFonts w:ascii="Calibri" w:hAnsi="Calibri" w:cs="Calibri"/>
          <w:sz w:val="28"/>
          <w:szCs w:val="28"/>
        </w:rPr>
        <w:t xml:space="preserve"> to a person. 'Abuse may consist of a single act or repeated acts</w:t>
      </w:r>
      <w:r>
        <w:rPr>
          <w:rFonts w:ascii="Calibri" w:hAnsi="Calibri" w:cs="Calibri"/>
          <w:sz w:val="28"/>
          <w:szCs w:val="28"/>
        </w:rPr>
        <w:t>’</w:t>
      </w:r>
      <w:r w:rsidRPr="009A7D79">
        <w:rPr>
          <w:rFonts w:ascii="Calibri" w:hAnsi="Calibri" w:cs="Calibri"/>
          <w:sz w:val="28"/>
          <w:szCs w:val="28"/>
        </w:rPr>
        <w:t xml:space="preserve">. </w:t>
      </w:r>
    </w:p>
    <w:p w:rsidR="0055358B" w:rsidRDefault="0055358B" w:rsidP="0055358B">
      <w:pPr>
        <w:pStyle w:val="BodyText"/>
        <w:spacing w:after="0"/>
        <w:ind w:left="1134" w:hanging="708"/>
        <w:jc w:val="both"/>
        <w:rPr>
          <w:rFonts w:ascii="Calibri" w:hAnsi="Calibri" w:cs="Calibri"/>
          <w:sz w:val="28"/>
          <w:szCs w:val="28"/>
        </w:rPr>
      </w:pPr>
    </w:p>
    <w:p w:rsidR="0055358B" w:rsidRDefault="0055358B" w:rsidP="0055358B">
      <w:pPr>
        <w:pStyle w:val="BodyText"/>
        <w:spacing w:after="0"/>
        <w:ind w:left="1134" w:hanging="708"/>
        <w:jc w:val="both"/>
        <w:rPr>
          <w:rFonts w:ascii="Calibri" w:hAnsi="Calibri" w:cs="Calibri"/>
          <w:sz w:val="28"/>
          <w:szCs w:val="28"/>
        </w:rPr>
      </w:pPr>
      <w:r>
        <w:rPr>
          <w:rFonts w:ascii="Calibri" w:hAnsi="Calibri" w:cs="Calibri"/>
          <w:sz w:val="28"/>
          <w:szCs w:val="28"/>
        </w:rPr>
        <w:t>4.2</w:t>
      </w:r>
      <w:r>
        <w:rPr>
          <w:rFonts w:ascii="Calibri" w:hAnsi="Calibri" w:cs="Calibri"/>
          <w:sz w:val="28"/>
          <w:szCs w:val="28"/>
        </w:rPr>
        <w:tab/>
      </w:r>
      <w:r w:rsidRPr="009A7D79">
        <w:rPr>
          <w:rFonts w:ascii="Calibri" w:hAnsi="Calibri" w:cs="Calibri"/>
          <w:sz w:val="28"/>
          <w:szCs w:val="28"/>
        </w:rPr>
        <w:t>It may be physical, verbal or psychological, it may be an act of neglect or failure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p>
    <w:p w:rsidR="0055358B" w:rsidRDefault="0055358B" w:rsidP="0055358B">
      <w:pPr>
        <w:pStyle w:val="BodyText"/>
        <w:spacing w:after="0"/>
        <w:ind w:left="1134" w:hanging="708"/>
        <w:jc w:val="both"/>
        <w:rPr>
          <w:rFonts w:ascii="Calibri" w:hAnsi="Calibri" w:cs="Calibri"/>
          <w:sz w:val="28"/>
          <w:szCs w:val="28"/>
        </w:rPr>
      </w:pPr>
    </w:p>
    <w:p w:rsidR="0055358B" w:rsidRPr="009A7D79" w:rsidRDefault="0055358B" w:rsidP="0055358B">
      <w:pPr>
        <w:pStyle w:val="BodyText"/>
        <w:numPr>
          <w:ilvl w:val="1"/>
          <w:numId w:val="6"/>
        </w:numPr>
        <w:spacing w:after="0"/>
        <w:ind w:left="1134" w:hanging="708"/>
        <w:jc w:val="both"/>
        <w:rPr>
          <w:rFonts w:ascii="Calibri" w:hAnsi="Calibri" w:cs="Calibri"/>
          <w:b/>
          <w:sz w:val="28"/>
          <w:szCs w:val="28"/>
        </w:rPr>
      </w:pPr>
      <w:r>
        <w:rPr>
          <w:rFonts w:ascii="Calibri" w:hAnsi="Calibri" w:cs="Calibri"/>
          <w:sz w:val="28"/>
          <w:szCs w:val="28"/>
        </w:rPr>
        <w:t>A</w:t>
      </w:r>
      <w:r w:rsidRPr="009A7D79">
        <w:rPr>
          <w:rFonts w:ascii="Calibri" w:hAnsi="Calibri" w:cs="Calibri"/>
          <w:sz w:val="28"/>
          <w:szCs w:val="28"/>
        </w:rPr>
        <w:t xml:space="preserve">buse can take place anywhere, and BRR will work to prevent abuse of adults at risk both within and outside its own services. </w:t>
      </w:r>
    </w:p>
    <w:p w:rsidR="0055358B" w:rsidRPr="009A7D79" w:rsidRDefault="0055358B" w:rsidP="0055358B">
      <w:pPr>
        <w:pStyle w:val="BodyText"/>
        <w:spacing w:after="0"/>
        <w:ind w:left="1134" w:hanging="708"/>
        <w:jc w:val="both"/>
        <w:rPr>
          <w:rFonts w:ascii="Calibri" w:hAnsi="Calibri" w:cs="Calibri"/>
          <w:b/>
          <w:sz w:val="28"/>
          <w:szCs w:val="28"/>
        </w:rPr>
      </w:pPr>
    </w:p>
    <w:p w:rsidR="0055358B" w:rsidRPr="007928E4" w:rsidRDefault="0055358B" w:rsidP="0055358B">
      <w:pPr>
        <w:pStyle w:val="BodyText"/>
        <w:spacing w:after="0"/>
        <w:ind w:left="1134" w:hanging="708"/>
        <w:jc w:val="both"/>
        <w:rPr>
          <w:rFonts w:ascii="Calibri" w:hAnsi="Calibri" w:cs="Calibri"/>
          <w:sz w:val="28"/>
          <w:szCs w:val="28"/>
        </w:rPr>
      </w:pPr>
      <w:r>
        <w:rPr>
          <w:rFonts w:ascii="Calibri" w:hAnsi="Calibri" w:cs="Calibri"/>
          <w:sz w:val="28"/>
          <w:szCs w:val="28"/>
        </w:rPr>
        <w:t>4</w:t>
      </w:r>
      <w:r w:rsidRPr="007928E4">
        <w:rPr>
          <w:rFonts w:ascii="Calibri" w:hAnsi="Calibri" w:cs="Calibri"/>
          <w:sz w:val="28"/>
          <w:szCs w:val="28"/>
        </w:rPr>
        <w:t xml:space="preserve">.4 </w:t>
      </w:r>
      <w:r w:rsidRPr="007928E4">
        <w:rPr>
          <w:rFonts w:ascii="Calibri" w:hAnsi="Calibri" w:cs="Calibri"/>
          <w:sz w:val="28"/>
          <w:szCs w:val="28"/>
        </w:rPr>
        <w:tab/>
        <w:t>Abuse may be:</w:t>
      </w:r>
    </w:p>
    <w:p w:rsidR="0055358B" w:rsidRPr="009A7D79" w:rsidRDefault="0055358B" w:rsidP="0055358B">
      <w:pPr>
        <w:pStyle w:val="BodyText"/>
        <w:numPr>
          <w:ilvl w:val="0"/>
          <w:numId w:val="5"/>
        </w:numPr>
        <w:spacing w:after="0"/>
        <w:ind w:left="1134"/>
        <w:jc w:val="both"/>
        <w:rPr>
          <w:rFonts w:ascii="Calibri" w:hAnsi="Calibri" w:cs="Calibri"/>
          <w:sz w:val="28"/>
          <w:szCs w:val="28"/>
        </w:rPr>
      </w:pPr>
      <w:r w:rsidRPr="009A7D79">
        <w:rPr>
          <w:rFonts w:ascii="Calibri" w:hAnsi="Calibri" w:cs="Calibri"/>
          <w:sz w:val="28"/>
          <w:szCs w:val="28"/>
        </w:rPr>
        <w:t>Physical - hitting, smacking, pushing, force feeding, biting, inappropriate restraint, poor manual handling</w:t>
      </w:r>
      <w:r>
        <w:rPr>
          <w:rFonts w:ascii="Calibri" w:hAnsi="Calibri" w:cs="Calibri"/>
          <w:sz w:val="28"/>
          <w:szCs w:val="28"/>
        </w:rPr>
        <w:t>;</w:t>
      </w:r>
    </w:p>
    <w:p w:rsidR="0055358B" w:rsidRPr="009A7D79" w:rsidRDefault="0055358B" w:rsidP="0055358B">
      <w:pPr>
        <w:pStyle w:val="BodyText"/>
        <w:numPr>
          <w:ilvl w:val="0"/>
          <w:numId w:val="5"/>
        </w:numPr>
        <w:spacing w:after="0"/>
        <w:ind w:left="1134"/>
        <w:jc w:val="both"/>
        <w:rPr>
          <w:rFonts w:ascii="Calibri" w:hAnsi="Calibri" w:cs="Calibri"/>
          <w:sz w:val="28"/>
          <w:szCs w:val="28"/>
        </w:rPr>
      </w:pPr>
      <w:r w:rsidRPr="009A7D79">
        <w:rPr>
          <w:rFonts w:ascii="Calibri" w:hAnsi="Calibri" w:cs="Calibri"/>
          <w:sz w:val="28"/>
          <w:szCs w:val="28"/>
        </w:rPr>
        <w:t>Psychological/emotional - verbal abuse, threats to harm, humiliation, intimidation, mental cruelty, denial of human rights</w:t>
      </w:r>
      <w:r>
        <w:rPr>
          <w:rFonts w:ascii="Calibri" w:hAnsi="Calibri" w:cs="Calibri"/>
          <w:sz w:val="28"/>
          <w:szCs w:val="28"/>
        </w:rPr>
        <w:t>;</w:t>
      </w:r>
    </w:p>
    <w:p w:rsidR="0055358B" w:rsidRPr="009A7D79" w:rsidRDefault="0055358B" w:rsidP="0055358B">
      <w:pPr>
        <w:pStyle w:val="BodyText"/>
        <w:numPr>
          <w:ilvl w:val="0"/>
          <w:numId w:val="5"/>
        </w:numPr>
        <w:spacing w:after="0"/>
        <w:ind w:left="1134"/>
        <w:jc w:val="both"/>
        <w:rPr>
          <w:rFonts w:ascii="Calibri" w:hAnsi="Calibri" w:cs="Calibri"/>
          <w:sz w:val="28"/>
          <w:szCs w:val="28"/>
        </w:rPr>
      </w:pPr>
      <w:r w:rsidRPr="009A7D79">
        <w:rPr>
          <w:rFonts w:ascii="Calibri" w:hAnsi="Calibri" w:cs="Calibri"/>
          <w:sz w:val="28"/>
          <w:szCs w:val="28"/>
        </w:rPr>
        <w:lastRenderedPageBreak/>
        <w:t>Sexual – inappropriate touching, rape, sexual assault, not consenting to sexual activities, sexual abuse through social media (sexting, inappropriate images, sexual teasing</w:t>
      </w:r>
      <w:r>
        <w:rPr>
          <w:rFonts w:ascii="Calibri" w:hAnsi="Calibri" w:cs="Calibri"/>
          <w:sz w:val="28"/>
          <w:szCs w:val="28"/>
        </w:rPr>
        <w:t>;</w:t>
      </w:r>
    </w:p>
    <w:p w:rsidR="0055358B" w:rsidRPr="009A7D79" w:rsidRDefault="0055358B" w:rsidP="0055358B">
      <w:pPr>
        <w:pStyle w:val="BodyText"/>
        <w:numPr>
          <w:ilvl w:val="0"/>
          <w:numId w:val="5"/>
        </w:numPr>
        <w:spacing w:after="0"/>
        <w:ind w:left="1134"/>
        <w:jc w:val="both"/>
        <w:rPr>
          <w:rFonts w:ascii="Calibri" w:hAnsi="Calibri" w:cs="Calibri"/>
          <w:sz w:val="28"/>
          <w:szCs w:val="28"/>
        </w:rPr>
      </w:pPr>
      <w:r w:rsidRPr="009A7D79">
        <w:rPr>
          <w:rFonts w:ascii="Calibri" w:hAnsi="Calibri" w:cs="Calibri"/>
          <w:sz w:val="28"/>
          <w:szCs w:val="28"/>
        </w:rPr>
        <w:t>Financial - theft, fraud, misuse of other’s benefits</w:t>
      </w:r>
      <w:r>
        <w:rPr>
          <w:rFonts w:ascii="Calibri" w:hAnsi="Calibri" w:cs="Calibri"/>
          <w:sz w:val="28"/>
          <w:szCs w:val="28"/>
        </w:rPr>
        <w:t>;</w:t>
      </w:r>
    </w:p>
    <w:p w:rsidR="0055358B" w:rsidRPr="009A7D79" w:rsidRDefault="0055358B" w:rsidP="0055358B">
      <w:pPr>
        <w:pStyle w:val="BodyText"/>
        <w:numPr>
          <w:ilvl w:val="0"/>
          <w:numId w:val="5"/>
        </w:numPr>
        <w:spacing w:after="0"/>
        <w:ind w:left="1134"/>
        <w:jc w:val="both"/>
        <w:rPr>
          <w:rFonts w:ascii="Calibri" w:hAnsi="Calibri" w:cs="Calibri"/>
          <w:sz w:val="28"/>
          <w:szCs w:val="28"/>
        </w:rPr>
      </w:pPr>
      <w:r w:rsidRPr="009A7D79">
        <w:rPr>
          <w:rFonts w:ascii="Calibri" w:hAnsi="Calibri" w:cs="Calibri"/>
          <w:sz w:val="28"/>
          <w:szCs w:val="28"/>
        </w:rPr>
        <w:t>Neglect - lack of physical or emotional care, lack of personal care, access to hygiene</w:t>
      </w:r>
      <w:r>
        <w:rPr>
          <w:rFonts w:ascii="Calibri" w:hAnsi="Calibri" w:cs="Calibri"/>
          <w:sz w:val="28"/>
          <w:szCs w:val="28"/>
        </w:rPr>
        <w:t>;</w:t>
      </w:r>
    </w:p>
    <w:p w:rsidR="0055358B" w:rsidRPr="009A7D79" w:rsidRDefault="0055358B" w:rsidP="0055358B">
      <w:pPr>
        <w:pStyle w:val="BodyText"/>
        <w:numPr>
          <w:ilvl w:val="0"/>
          <w:numId w:val="5"/>
        </w:numPr>
        <w:spacing w:after="0"/>
        <w:ind w:left="1134"/>
        <w:jc w:val="both"/>
        <w:rPr>
          <w:rFonts w:ascii="Calibri" w:hAnsi="Calibri" w:cs="Calibri"/>
          <w:sz w:val="28"/>
          <w:szCs w:val="28"/>
        </w:rPr>
      </w:pPr>
      <w:r w:rsidRPr="009A7D79">
        <w:rPr>
          <w:rFonts w:ascii="Calibri" w:hAnsi="Calibri" w:cs="Calibri"/>
          <w:sz w:val="28"/>
          <w:szCs w:val="28"/>
        </w:rPr>
        <w:t>Discrimination – lack of respect, exclusion from services, swearing and name-calling which involve racist remarks or those about a person's disability, treating someone less favourably due to their ethnicity or other characteristics</w:t>
      </w:r>
      <w:r>
        <w:rPr>
          <w:rFonts w:ascii="Calibri" w:hAnsi="Calibri" w:cs="Calibri"/>
          <w:sz w:val="28"/>
          <w:szCs w:val="28"/>
        </w:rPr>
        <w:t>;</w:t>
      </w:r>
      <w:r w:rsidRPr="009A7D79">
        <w:rPr>
          <w:rFonts w:ascii="Calibri" w:hAnsi="Calibri" w:cs="Calibri"/>
          <w:sz w:val="28"/>
          <w:szCs w:val="28"/>
        </w:rPr>
        <w:t xml:space="preserve"> </w:t>
      </w:r>
      <w:r>
        <w:rPr>
          <w:rFonts w:ascii="Calibri" w:hAnsi="Calibri" w:cs="Calibri"/>
          <w:sz w:val="28"/>
          <w:szCs w:val="28"/>
        </w:rPr>
        <w:t>or</w:t>
      </w:r>
    </w:p>
    <w:p w:rsidR="0055358B" w:rsidRPr="009A7D79" w:rsidRDefault="0055358B" w:rsidP="0055358B">
      <w:pPr>
        <w:pStyle w:val="BodyText"/>
        <w:numPr>
          <w:ilvl w:val="0"/>
          <w:numId w:val="5"/>
        </w:numPr>
        <w:spacing w:after="0"/>
        <w:ind w:left="1134"/>
        <w:jc w:val="both"/>
        <w:rPr>
          <w:rFonts w:ascii="Calibri" w:hAnsi="Calibri" w:cs="Calibri"/>
          <w:sz w:val="28"/>
          <w:szCs w:val="28"/>
        </w:rPr>
      </w:pPr>
      <w:r w:rsidRPr="009A7D79">
        <w:rPr>
          <w:rFonts w:ascii="Calibri" w:hAnsi="Calibri" w:cs="Calibri"/>
          <w:sz w:val="28"/>
          <w:szCs w:val="28"/>
        </w:rPr>
        <w:t>Institutional- policies and procedures that deny human rights e.g. lack of  privacy, dignity,  hygiene facilities, misuse of medication, denial of medical care</w:t>
      </w:r>
      <w:r>
        <w:rPr>
          <w:rFonts w:ascii="Calibri" w:hAnsi="Calibri" w:cs="Calibri"/>
          <w:sz w:val="28"/>
          <w:szCs w:val="28"/>
        </w:rPr>
        <w:t>.</w:t>
      </w:r>
      <w:r w:rsidRPr="009A7D79">
        <w:rPr>
          <w:rFonts w:ascii="Calibri" w:hAnsi="Calibri" w:cs="Calibri"/>
          <w:sz w:val="28"/>
          <w:szCs w:val="28"/>
        </w:rPr>
        <w:t xml:space="preserve"> </w:t>
      </w:r>
    </w:p>
    <w:p w:rsidR="0055358B" w:rsidRDefault="0055358B" w:rsidP="0055358B">
      <w:pPr>
        <w:pStyle w:val="BodyText"/>
        <w:spacing w:after="0"/>
        <w:ind w:left="1134"/>
        <w:jc w:val="both"/>
        <w:rPr>
          <w:rFonts w:ascii="Calibri" w:hAnsi="Calibri" w:cs="Calibri"/>
          <w:sz w:val="28"/>
          <w:szCs w:val="28"/>
        </w:rPr>
      </w:pPr>
    </w:p>
    <w:p w:rsidR="0055358B" w:rsidRPr="009A7D79" w:rsidRDefault="0055358B" w:rsidP="0055358B">
      <w:pPr>
        <w:pStyle w:val="BodyText"/>
        <w:spacing w:after="0"/>
        <w:ind w:left="1134" w:hanging="567"/>
        <w:jc w:val="both"/>
        <w:rPr>
          <w:rFonts w:ascii="Calibri" w:hAnsi="Calibri" w:cs="Calibri"/>
          <w:sz w:val="28"/>
          <w:szCs w:val="28"/>
        </w:rPr>
      </w:pPr>
      <w:r>
        <w:rPr>
          <w:rFonts w:ascii="Calibri" w:hAnsi="Calibri" w:cs="Calibri"/>
          <w:sz w:val="28"/>
          <w:szCs w:val="28"/>
        </w:rPr>
        <w:t>4.5</w:t>
      </w:r>
      <w:r>
        <w:rPr>
          <w:rFonts w:ascii="Calibri" w:hAnsi="Calibri" w:cs="Calibri"/>
          <w:sz w:val="28"/>
          <w:szCs w:val="28"/>
        </w:rPr>
        <w:tab/>
      </w:r>
      <w:r w:rsidRPr="009A7D79">
        <w:rPr>
          <w:rFonts w:ascii="Calibri" w:hAnsi="Calibri" w:cs="Calibri"/>
          <w:sz w:val="28"/>
          <w:szCs w:val="28"/>
        </w:rPr>
        <w:t>Domestic violence (including honour based violence and forced marriage) is now considered to be a safeguarding issue for those experiencing or witnessing it. This involves:  'any incident of threatening behaviour, violence or abuse (psychological, physical, sexual, financial or emotional) between adults who are or have been intimate partners or family members regardless of gender or sexuality'.</w:t>
      </w:r>
      <w:r w:rsidRPr="009A7D79">
        <w:rPr>
          <w:sz w:val="28"/>
          <w:szCs w:val="28"/>
        </w:rPr>
        <w:t xml:space="preserve"> </w:t>
      </w:r>
      <w:r w:rsidRPr="009A7D79">
        <w:rPr>
          <w:rFonts w:ascii="Calibri" w:hAnsi="Calibri" w:cs="Calibri"/>
          <w:sz w:val="28"/>
          <w:szCs w:val="28"/>
        </w:rPr>
        <w:t>Referrals are then made to the Multi-agency Risk Assessment Conference (MARAC).</w:t>
      </w:r>
    </w:p>
    <w:p w:rsidR="0055358B" w:rsidRDefault="0055358B" w:rsidP="0055358B">
      <w:pPr>
        <w:pStyle w:val="BodyText"/>
        <w:spacing w:after="0"/>
        <w:ind w:left="1134" w:hanging="567"/>
        <w:jc w:val="both"/>
        <w:rPr>
          <w:rFonts w:ascii="Calibri" w:hAnsi="Calibri" w:cs="Calibri"/>
          <w:sz w:val="28"/>
          <w:szCs w:val="28"/>
        </w:rPr>
      </w:pPr>
    </w:p>
    <w:p w:rsidR="0055358B" w:rsidRPr="009A7D79" w:rsidRDefault="0055358B" w:rsidP="0055358B">
      <w:pPr>
        <w:pStyle w:val="BodyText"/>
        <w:spacing w:after="0"/>
        <w:ind w:left="1134" w:hanging="567"/>
        <w:jc w:val="both"/>
        <w:rPr>
          <w:rFonts w:ascii="Calibri" w:hAnsi="Calibri" w:cs="Calibri"/>
          <w:sz w:val="28"/>
          <w:szCs w:val="28"/>
        </w:rPr>
      </w:pPr>
      <w:r>
        <w:rPr>
          <w:rFonts w:ascii="Calibri" w:hAnsi="Calibri" w:cs="Calibri"/>
          <w:sz w:val="28"/>
          <w:szCs w:val="28"/>
        </w:rPr>
        <w:t>4.6</w:t>
      </w:r>
      <w:r>
        <w:rPr>
          <w:rFonts w:ascii="Calibri" w:hAnsi="Calibri" w:cs="Calibri"/>
          <w:sz w:val="28"/>
          <w:szCs w:val="28"/>
        </w:rPr>
        <w:tab/>
      </w:r>
      <w:r w:rsidRPr="009A7D79">
        <w:rPr>
          <w:rFonts w:ascii="Calibri" w:hAnsi="Calibri" w:cs="Calibri"/>
          <w:sz w:val="28"/>
          <w:szCs w:val="28"/>
        </w:rPr>
        <w:t xml:space="preserve">Human trafficking will be dealt with under safeguarding procedures if the victim is considered to be an ‘adult at risk’.  </w:t>
      </w:r>
    </w:p>
    <w:p w:rsidR="0055358B" w:rsidRDefault="0055358B" w:rsidP="0055358B">
      <w:pPr>
        <w:pStyle w:val="ListParagraph"/>
        <w:ind w:left="0"/>
        <w:rPr>
          <w:rFonts w:ascii="Calibri" w:hAnsi="Calibri" w:cs="Calibri"/>
          <w:sz w:val="28"/>
          <w:szCs w:val="28"/>
        </w:rPr>
      </w:pPr>
    </w:p>
    <w:p w:rsidR="0055358B" w:rsidRPr="002E2B2A" w:rsidRDefault="0055358B" w:rsidP="0055358B">
      <w:pPr>
        <w:pStyle w:val="ListParagraph"/>
        <w:widowControl w:val="0"/>
        <w:numPr>
          <w:ilvl w:val="0"/>
          <w:numId w:val="7"/>
        </w:numPr>
        <w:spacing w:after="0" w:line="240" w:lineRule="auto"/>
        <w:rPr>
          <w:rFonts w:ascii="Calibri" w:hAnsi="Calibri"/>
          <w:b/>
          <w:sz w:val="28"/>
          <w:szCs w:val="28"/>
        </w:rPr>
      </w:pPr>
      <w:r w:rsidRPr="002E2B2A">
        <w:rPr>
          <w:rFonts w:ascii="Calibri" w:hAnsi="Calibri"/>
          <w:b/>
          <w:sz w:val="28"/>
          <w:szCs w:val="28"/>
        </w:rPr>
        <w:t>ROLES AND RESPONSIBILITIES</w:t>
      </w:r>
    </w:p>
    <w:p w:rsidR="0055358B" w:rsidRPr="002E2B2A" w:rsidRDefault="0055358B" w:rsidP="0055358B">
      <w:pPr>
        <w:rPr>
          <w:rFonts w:ascii="Calibri" w:hAnsi="Calibri"/>
          <w:b/>
          <w:sz w:val="28"/>
          <w:szCs w:val="28"/>
        </w:rPr>
      </w:pPr>
    </w:p>
    <w:p w:rsidR="0055358B" w:rsidRPr="007928E4" w:rsidRDefault="0055358B" w:rsidP="0055358B">
      <w:pPr>
        <w:pStyle w:val="ListParagraph"/>
        <w:widowControl w:val="0"/>
        <w:numPr>
          <w:ilvl w:val="1"/>
          <w:numId w:val="7"/>
        </w:numPr>
        <w:spacing w:after="0" w:line="240" w:lineRule="auto"/>
        <w:rPr>
          <w:rFonts w:ascii="Calibri" w:hAnsi="Calibri"/>
          <w:b/>
          <w:sz w:val="28"/>
          <w:szCs w:val="28"/>
        </w:rPr>
      </w:pPr>
      <w:r w:rsidRPr="002E2B2A">
        <w:rPr>
          <w:rFonts w:ascii="Calibri" w:hAnsi="Calibri" w:cs="Arial"/>
          <w:sz w:val="28"/>
          <w:szCs w:val="28"/>
        </w:rPr>
        <w:t xml:space="preserve">All BRR staff should be vigilant when there are </w:t>
      </w:r>
      <w:r>
        <w:rPr>
          <w:rFonts w:ascii="Calibri" w:hAnsi="Calibri" w:cs="Arial"/>
          <w:sz w:val="28"/>
          <w:szCs w:val="28"/>
        </w:rPr>
        <w:t>vulnerable adults</w:t>
      </w:r>
      <w:r w:rsidRPr="002E2B2A">
        <w:rPr>
          <w:rFonts w:ascii="Calibri" w:hAnsi="Calibri" w:cs="Arial"/>
          <w:sz w:val="28"/>
          <w:szCs w:val="28"/>
        </w:rPr>
        <w:t xml:space="preserve"> on the premises. </w:t>
      </w:r>
    </w:p>
    <w:p w:rsidR="0055358B" w:rsidRDefault="0055358B" w:rsidP="0055358B">
      <w:pPr>
        <w:pStyle w:val="ListParagraph"/>
        <w:ind w:left="1080"/>
        <w:rPr>
          <w:rFonts w:ascii="Calibri" w:hAnsi="Calibri"/>
          <w:b/>
          <w:sz w:val="28"/>
          <w:szCs w:val="28"/>
        </w:rPr>
      </w:pPr>
    </w:p>
    <w:p w:rsidR="0055358B" w:rsidRPr="009B542C" w:rsidRDefault="0055358B" w:rsidP="0055358B">
      <w:pPr>
        <w:spacing w:before="100" w:beforeAutospacing="1" w:after="100" w:afterAutospacing="1" w:line="240" w:lineRule="auto"/>
        <w:rPr>
          <w:rFonts w:eastAsia="Times New Roman" w:cs="Times New Roman"/>
          <w:b/>
          <w:sz w:val="28"/>
          <w:szCs w:val="28"/>
          <w:lang w:eastAsia="en-GB"/>
        </w:rPr>
      </w:pPr>
      <w:r w:rsidRPr="007928E4">
        <w:rPr>
          <w:rFonts w:ascii="Calibri" w:hAnsi="Calibri"/>
          <w:sz w:val="28"/>
          <w:szCs w:val="28"/>
        </w:rPr>
        <w:t xml:space="preserve">The </w:t>
      </w:r>
      <w:r>
        <w:rPr>
          <w:rFonts w:ascii="Calibri" w:hAnsi="Calibri"/>
          <w:sz w:val="28"/>
          <w:szCs w:val="28"/>
        </w:rPr>
        <w:t>Welcome Centre</w:t>
      </w:r>
      <w:r w:rsidRPr="007928E4">
        <w:rPr>
          <w:rFonts w:ascii="Calibri" w:hAnsi="Calibri"/>
          <w:sz w:val="28"/>
          <w:szCs w:val="28"/>
        </w:rPr>
        <w:t xml:space="preserve"> Manager is the </w:t>
      </w:r>
      <w:r>
        <w:rPr>
          <w:rFonts w:ascii="Calibri" w:hAnsi="Calibri" w:cs="Arial"/>
          <w:sz w:val="28"/>
          <w:szCs w:val="28"/>
        </w:rPr>
        <w:t>d</w:t>
      </w:r>
      <w:r w:rsidRPr="007928E4">
        <w:rPr>
          <w:rFonts w:ascii="Calibri" w:hAnsi="Calibri" w:cs="Arial"/>
          <w:sz w:val="28"/>
          <w:szCs w:val="28"/>
        </w:rPr>
        <w:t xml:space="preserve">esignated </w:t>
      </w:r>
      <w:r>
        <w:rPr>
          <w:rFonts w:ascii="Calibri" w:hAnsi="Calibri" w:cs="Arial"/>
          <w:sz w:val="28"/>
          <w:szCs w:val="28"/>
        </w:rPr>
        <w:t xml:space="preserve">person </w:t>
      </w:r>
      <w:r w:rsidRPr="007928E4">
        <w:rPr>
          <w:rFonts w:ascii="Calibri" w:hAnsi="Calibri" w:cs="Arial"/>
          <w:sz w:val="28"/>
          <w:szCs w:val="28"/>
        </w:rPr>
        <w:t xml:space="preserve">responsible for </w:t>
      </w:r>
      <w:r>
        <w:rPr>
          <w:rFonts w:ascii="Calibri" w:hAnsi="Calibri" w:cs="Arial"/>
          <w:sz w:val="28"/>
          <w:szCs w:val="28"/>
        </w:rPr>
        <w:t xml:space="preserve">safeguarding adults </w:t>
      </w:r>
      <w:r w:rsidRPr="007928E4">
        <w:rPr>
          <w:rFonts w:ascii="Calibri" w:hAnsi="Calibri" w:cs="Arial"/>
          <w:sz w:val="28"/>
          <w:szCs w:val="28"/>
        </w:rPr>
        <w:t xml:space="preserve">and should be the initial point of contact with all </w:t>
      </w:r>
      <w:r>
        <w:rPr>
          <w:rFonts w:ascii="Calibri" w:hAnsi="Calibri" w:cs="Arial"/>
          <w:sz w:val="28"/>
          <w:szCs w:val="28"/>
        </w:rPr>
        <w:t>safeguarding adult</w:t>
      </w:r>
      <w:r w:rsidRPr="007928E4">
        <w:rPr>
          <w:rFonts w:ascii="Calibri" w:hAnsi="Calibri" w:cs="Arial"/>
          <w:sz w:val="28"/>
          <w:szCs w:val="28"/>
        </w:rPr>
        <w:t xml:space="preserve"> queries</w:t>
      </w:r>
    </w:p>
    <w:p w:rsidR="002276E4" w:rsidRPr="009B542C" w:rsidRDefault="002276E4" w:rsidP="002276E4">
      <w:pPr>
        <w:rPr>
          <w:sz w:val="28"/>
          <w:szCs w:val="28"/>
        </w:rPr>
      </w:pPr>
    </w:p>
    <w:sectPr w:rsidR="002276E4" w:rsidRPr="009B542C" w:rsidSect="00410E2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19" w:rsidRDefault="005B6B19" w:rsidP="002276E4">
      <w:pPr>
        <w:spacing w:after="0" w:line="240" w:lineRule="auto"/>
      </w:pPr>
      <w:r>
        <w:separator/>
      </w:r>
    </w:p>
  </w:endnote>
  <w:endnote w:type="continuationSeparator" w:id="0">
    <w:p w:rsidR="005B6B19" w:rsidRDefault="005B6B19" w:rsidP="002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19" w:rsidRDefault="005B6B19" w:rsidP="002276E4">
      <w:pPr>
        <w:spacing w:after="0" w:line="240" w:lineRule="auto"/>
      </w:pPr>
      <w:r>
        <w:separator/>
      </w:r>
    </w:p>
  </w:footnote>
  <w:footnote w:type="continuationSeparator" w:id="0">
    <w:p w:rsidR="005B6B19" w:rsidRDefault="005B6B19" w:rsidP="00227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B90"/>
    <w:multiLevelType w:val="multilevel"/>
    <w:tmpl w:val="C7B4EF6A"/>
    <w:lvl w:ilvl="0">
      <w:start w:val="4"/>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18D97FB7"/>
    <w:multiLevelType w:val="multilevel"/>
    <w:tmpl w:val="E556B536"/>
    <w:lvl w:ilvl="0">
      <w:start w:val="1"/>
      <w:numFmt w:val="bullet"/>
      <w:lvlText w:val=""/>
      <w:lvlJc w:val="left"/>
      <w:pPr>
        <w:ind w:left="375" w:hanging="375"/>
      </w:pPr>
      <w:rPr>
        <w:rFonts w:ascii="Symbol" w:hAnsi="Symbol"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81F4713"/>
    <w:multiLevelType w:val="multilevel"/>
    <w:tmpl w:val="B8B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93C30"/>
    <w:multiLevelType w:val="hybridMultilevel"/>
    <w:tmpl w:val="827E8EC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EF74470"/>
    <w:multiLevelType w:val="multilevel"/>
    <w:tmpl w:val="076886B8"/>
    <w:lvl w:ilvl="0">
      <w:start w:val="5"/>
      <w:numFmt w:val="decimal"/>
      <w:lvlText w:val="%1."/>
      <w:lvlJc w:val="left"/>
      <w:pPr>
        <w:ind w:left="1070" w:hanging="360"/>
      </w:pPr>
      <w:rPr>
        <w:rFonts w:ascii="Calibri" w:hAnsi="Calibri" w:cs="Calibri" w:hint="default"/>
        <w:b/>
      </w:rPr>
    </w:lvl>
    <w:lvl w:ilvl="1">
      <w:start w:val="1"/>
      <w:numFmt w:val="decimal"/>
      <w:isLgl/>
      <w:lvlText w:val="%1.%2"/>
      <w:lvlJc w:val="left"/>
      <w:pPr>
        <w:ind w:left="1080" w:hanging="375"/>
      </w:pPr>
      <w:rPr>
        <w:rFonts w:cs="Arial" w:hint="default"/>
        <w:b w:val="0"/>
      </w:rPr>
    </w:lvl>
    <w:lvl w:ilvl="2">
      <w:start w:val="1"/>
      <w:numFmt w:val="decimal"/>
      <w:isLgl/>
      <w:lvlText w:val="%1.%2.%3"/>
      <w:lvlJc w:val="left"/>
      <w:pPr>
        <w:ind w:left="1425" w:hanging="720"/>
      </w:pPr>
      <w:rPr>
        <w:rFonts w:cs="Arial" w:hint="default"/>
        <w:b w:val="0"/>
      </w:rPr>
    </w:lvl>
    <w:lvl w:ilvl="3">
      <w:start w:val="1"/>
      <w:numFmt w:val="decimal"/>
      <w:isLgl/>
      <w:lvlText w:val="%1.%2.%3.%4"/>
      <w:lvlJc w:val="left"/>
      <w:pPr>
        <w:ind w:left="1785" w:hanging="1080"/>
      </w:pPr>
      <w:rPr>
        <w:rFonts w:cs="Arial" w:hint="default"/>
        <w:b w:val="0"/>
      </w:rPr>
    </w:lvl>
    <w:lvl w:ilvl="4">
      <w:start w:val="1"/>
      <w:numFmt w:val="decimal"/>
      <w:isLgl/>
      <w:lvlText w:val="%1.%2.%3.%4.%5"/>
      <w:lvlJc w:val="left"/>
      <w:pPr>
        <w:ind w:left="1785" w:hanging="1080"/>
      </w:pPr>
      <w:rPr>
        <w:rFonts w:cs="Arial" w:hint="default"/>
        <w:b w:val="0"/>
      </w:rPr>
    </w:lvl>
    <w:lvl w:ilvl="5">
      <w:start w:val="1"/>
      <w:numFmt w:val="decimal"/>
      <w:isLgl/>
      <w:lvlText w:val="%1.%2.%3.%4.%5.%6"/>
      <w:lvlJc w:val="left"/>
      <w:pPr>
        <w:ind w:left="2145" w:hanging="1440"/>
      </w:pPr>
      <w:rPr>
        <w:rFonts w:cs="Arial" w:hint="default"/>
        <w:b w:val="0"/>
      </w:rPr>
    </w:lvl>
    <w:lvl w:ilvl="6">
      <w:start w:val="1"/>
      <w:numFmt w:val="decimal"/>
      <w:isLgl/>
      <w:lvlText w:val="%1.%2.%3.%4.%5.%6.%7"/>
      <w:lvlJc w:val="left"/>
      <w:pPr>
        <w:ind w:left="2145" w:hanging="1440"/>
      </w:pPr>
      <w:rPr>
        <w:rFonts w:cs="Arial" w:hint="default"/>
        <w:b w:val="0"/>
      </w:rPr>
    </w:lvl>
    <w:lvl w:ilvl="7">
      <w:start w:val="1"/>
      <w:numFmt w:val="decimal"/>
      <w:isLgl/>
      <w:lvlText w:val="%1.%2.%3.%4.%5.%6.%7.%8"/>
      <w:lvlJc w:val="left"/>
      <w:pPr>
        <w:ind w:left="2505" w:hanging="1800"/>
      </w:pPr>
      <w:rPr>
        <w:rFonts w:cs="Arial" w:hint="default"/>
        <w:b w:val="0"/>
      </w:rPr>
    </w:lvl>
    <w:lvl w:ilvl="8">
      <w:start w:val="1"/>
      <w:numFmt w:val="decimal"/>
      <w:isLgl/>
      <w:lvlText w:val="%1.%2.%3.%4.%5.%6.%7.%8.%9"/>
      <w:lvlJc w:val="left"/>
      <w:pPr>
        <w:ind w:left="2865" w:hanging="2160"/>
      </w:pPr>
      <w:rPr>
        <w:rFonts w:cs="Arial" w:hint="default"/>
        <w:b w:val="0"/>
      </w:rPr>
    </w:lvl>
  </w:abstractNum>
  <w:abstractNum w:abstractNumId="5" w15:restartNumberingAfterBreak="0">
    <w:nsid w:val="57CE43AE"/>
    <w:multiLevelType w:val="hybridMultilevel"/>
    <w:tmpl w:val="4F0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9234C"/>
    <w:multiLevelType w:val="multilevel"/>
    <w:tmpl w:val="C220E38A"/>
    <w:lvl w:ilvl="0">
      <w:start w:val="2"/>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E4"/>
    <w:rsid w:val="000427E0"/>
    <w:rsid w:val="002276E4"/>
    <w:rsid w:val="002F11BD"/>
    <w:rsid w:val="003E0DEC"/>
    <w:rsid w:val="00410E29"/>
    <w:rsid w:val="0055358B"/>
    <w:rsid w:val="005B6B19"/>
    <w:rsid w:val="00634125"/>
    <w:rsid w:val="00792BA5"/>
    <w:rsid w:val="009B542C"/>
    <w:rsid w:val="00B94BCC"/>
    <w:rsid w:val="00BC2DFE"/>
    <w:rsid w:val="00C252D0"/>
    <w:rsid w:val="00E22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820A7-2BDF-4AB4-ACBC-391F400F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7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6E4"/>
  </w:style>
  <w:style w:type="paragraph" w:styleId="Footer">
    <w:name w:val="footer"/>
    <w:basedOn w:val="Normal"/>
    <w:link w:val="FooterChar"/>
    <w:uiPriority w:val="99"/>
    <w:unhideWhenUsed/>
    <w:rsid w:val="00227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6E4"/>
  </w:style>
  <w:style w:type="character" w:styleId="Hyperlink">
    <w:name w:val="Hyperlink"/>
    <w:basedOn w:val="DefaultParagraphFont"/>
    <w:uiPriority w:val="99"/>
    <w:unhideWhenUsed/>
    <w:rsid w:val="002276E4"/>
    <w:rPr>
      <w:color w:val="0563C1" w:themeColor="hyperlink"/>
      <w:u w:val="single"/>
    </w:rPr>
  </w:style>
  <w:style w:type="character" w:customStyle="1" w:styleId="Heading3Char">
    <w:name w:val="Heading 3 Char"/>
    <w:basedOn w:val="DefaultParagraphFont"/>
    <w:link w:val="Heading3"/>
    <w:uiPriority w:val="9"/>
    <w:rsid w:val="002276E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276E4"/>
    <w:rPr>
      <w:b/>
      <w:bCs/>
    </w:rPr>
  </w:style>
  <w:style w:type="paragraph" w:styleId="NormalWeb">
    <w:name w:val="Normal (Web)"/>
    <w:basedOn w:val="Normal"/>
    <w:uiPriority w:val="99"/>
    <w:semiHidden/>
    <w:unhideWhenUsed/>
    <w:rsid w:val="002276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B542C"/>
    <w:pPr>
      <w:ind w:left="720"/>
      <w:contextualSpacing/>
    </w:pPr>
  </w:style>
  <w:style w:type="paragraph" w:styleId="BodyText">
    <w:name w:val="Body Text"/>
    <w:basedOn w:val="Normal"/>
    <w:link w:val="BodyTextChar"/>
    <w:rsid w:val="00BC2DFE"/>
    <w:pPr>
      <w:widowControl w:val="0"/>
      <w:suppressAutoHyphens/>
      <w:spacing w:after="120" w:line="240" w:lineRule="auto"/>
    </w:pPr>
    <w:rPr>
      <w:rFonts w:ascii="Ebrima" w:eastAsia="SimSun" w:hAnsi="Ebrima" w:cs="Mangal"/>
      <w:kern w:val="1"/>
      <w:sz w:val="24"/>
      <w:szCs w:val="24"/>
      <w:lang w:eastAsia="zh-CN" w:bidi="hi-IN"/>
    </w:rPr>
  </w:style>
  <w:style w:type="character" w:customStyle="1" w:styleId="BodyTextChar">
    <w:name w:val="Body Text Char"/>
    <w:basedOn w:val="DefaultParagraphFont"/>
    <w:link w:val="BodyText"/>
    <w:rsid w:val="00BC2DFE"/>
    <w:rPr>
      <w:rFonts w:ascii="Ebrima" w:eastAsia="SimSun" w:hAnsi="Ebrima" w:cs="Mangal"/>
      <w:kern w:val="1"/>
      <w:sz w:val="24"/>
      <w:szCs w:val="24"/>
      <w:lang w:eastAsia="zh-CN" w:bidi="hi-IN"/>
    </w:rPr>
  </w:style>
  <w:style w:type="paragraph" w:styleId="BalloonText">
    <w:name w:val="Balloon Text"/>
    <w:basedOn w:val="Normal"/>
    <w:link w:val="BalloonTextChar"/>
    <w:uiPriority w:val="99"/>
    <w:semiHidden/>
    <w:unhideWhenUsed/>
    <w:rsid w:val="00042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bristolrefugeeright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th@bristolrefuge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Cutler</dc:creator>
  <cp:keywords/>
  <dc:description/>
  <cp:lastModifiedBy>Alice Cutler</cp:lastModifiedBy>
  <cp:revision>3</cp:revision>
  <cp:lastPrinted>2017-11-22T13:26:00Z</cp:lastPrinted>
  <dcterms:created xsi:type="dcterms:W3CDTF">2017-11-22T13:19:00Z</dcterms:created>
  <dcterms:modified xsi:type="dcterms:W3CDTF">2017-11-22T14:44:00Z</dcterms:modified>
</cp:coreProperties>
</file>