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1B" w:rsidRDefault="00F56F40" w:rsidP="0034751B">
      <w:pPr>
        <w:spacing w:after="0" w:line="240" w:lineRule="auto"/>
        <w:ind w:left="-284"/>
        <w:jc w:val="center"/>
        <w:rPr>
          <w:rFonts w:eastAsia="Times New Roman" w:cs="Times New Roman"/>
          <w:lang w:eastAsia="en-GB"/>
        </w:rPr>
      </w:pPr>
      <w:r>
        <w:rPr>
          <w:rFonts w:ascii="Arial" w:eastAsia="Times New Roman" w:hAnsi="Arial" w:cs="Arial"/>
          <w:b/>
          <w:bCs/>
          <w:color w:val="C00000"/>
          <w:sz w:val="48"/>
          <w:szCs w:val="48"/>
          <w:lang w:eastAsia="en-GB"/>
        </w:rPr>
        <w:t>Digital and Marketing V</w:t>
      </w:r>
      <w:r w:rsidR="0034751B" w:rsidRPr="0041074A">
        <w:rPr>
          <w:rFonts w:ascii="Arial" w:eastAsia="Times New Roman" w:hAnsi="Arial" w:cs="Arial"/>
          <w:b/>
          <w:bCs/>
          <w:color w:val="C00000"/>
          <w:sz w:val="48"/>
          <w:szCs w:val="48"/>
          <w:lang w:eastAsia="en-GB"/>
        </w:rPr>
        <w:t xml:space="preserve">olunteer </w:t>
      </w:r>
    </w:p>
    <w:p w:rsidR="0034751B" w:rsidRDefault="0034751B" w:rsidP="0034751B">
      <w:pPr>
        <w:spacing w:after="0" w:line="240" w:lineRule="auto"/>
        <w:ind w:left="-284"/>
        <w:jc w:val="center"/>
        <w:rPr>
          <w:rFonts w:eastAsia="Times New Roman" w:cs="Times New Roman"/>
          <w:lang w:eastAsia="en-GB"/>
        </w:rPr>
      </w:pPr>
    </w:p>
    <w:p w:rsidR="0034751B" w:rsidRPr="00251BE9" w:rsidRDefault="00F56F40" w:rsidP="0034751B">
      <w:pPr>
        <w:spacing w:after="0" w:line="240" w:lineRule="auto"/>
        <w:ind w:left="-284"/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 w:rsidRPr="00251BE9">
        <w:rPr>
          <w:rFonts w:ascii="Arial" w:eastAsia="Times New Roman" w:hAnsi="Arial" w:cs="Arial"/>
          <w:b/>
          <w:lang w:eastAsia="en-GB"/>
        </w:rPr>
        <w:t>What do we do?</w:t>
      </w:r>
    </w:p>
    <w:p w:rsidR="0034751B" w:rsidRPr="00251BE9" w:rsidRDefault="0034751B" w:rsidP="0034751B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en-GB"/>
        </w:rPr>
      </w:pPr>
    </w:p>
    <w:p w:rsidR="0034751B" w:rsidRPr="00251BE9" w:rsidRDefault="0034751B" w:rsidP="0034751B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 w:rsidRPr="00251BE9">
        <w:rPr>
          <w:rFonts w:ascii="Arial" w:eastAsia="Times New Roman" w:hAnsi="Arial" w:cs="Arial"/>
          <w:color w:val="000000"/>
          <w:lang w:eastAsia="en-GB"/>
        </w:rPr>
        <w:t>Bristol Refugee Rights was set up as a voluntary organisation in 2006 to uphold and</w:t>
      </w:r>
    </w:p>
    <w:p w:rsidR="0034751B" w:rsidRPr="00251BE9" w:rsidRDefault="0034751B" w:rsidP="0034751B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 w:rsidRPr="00251BE9">
        <w:rPr>
          <w:rFonts w:ascii="Arial" w:eastAsia="Times New Roman" w:hAnsi="Arial" w:cs="Arial"/>
          <w:color w:val="000000"/>
          <w:lang w:eastAsia="en-GB"/>
        </w:rPr>
        <w:t xml:space="preserve">champion the rights of asylum seekers and refugees. </w:t>
      </w:r>
    </w:p>
    <w:p w:rsidR="0034751B" w:rsidRPr="00251BE9" w:rsidRDefault="0034751B" w:rsidP="0034751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4751B" w:rsidRDefault="0034751B" w:rsidP="0034751B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 w:rsidRPr="00251BE9">
        <w:rPr>
          <w:rFonts w:ascii="Arial" w:eastAsia="Times New Roman" w:hAnsi="Arial" w:cs="Arial"/>
          <w:lang w:eastAsia="en-GB"/>
        </w:rPr>
        <w:t>We provide a place of welcome in Bristol where asylum seekers and refugees can meet and be supported to play a full part in the life of the wider community</w:t>
      </w:r>
      <w:r w:rsidR="001157A0">
        <w:rPr>
          <w:rFonts w:ascii="Arial" w:eastAsia="Times New Roman" w:hAnsi="Arial" w:cs="Arial"/>
          <w:lang w:eastAsia="en-GB"/>
        </w:rPr>
        <w:t>. We</w:t>
      </w:r>
      <w:r w:rsidR="001157A0" w:rsidRPr="001157A0">
        <w:rPr>
          <w:rFonts w:ascii="Arial" w:eastAsia="Times New Roman" w:hAnsi="Arial" w:cs="Arial"/>
          <w:lang w:eastAsia="en-GB"/>
        </w:rPr>
        <w:t xml:space="preserve"> </w:t>
      </w:r>
      <w:r w:rsidR="001157A0" w:rsidRPr="00251BE9">
        <w:rPr>
          <w:rFonts w:ascii="Arial" w:eastAsia="Times New Roman" w:hAnsi="Arial" w:cs="Arial"/>
          <w:lang w:eastAsia="en-GB"/>
        </w:rPr>
        <w:t>campaign for the rights of refugees and asylum seekers</w:t>
      </w:r>
      <w:r w:rsidR="001157A0">
        <w:rPr>
          <w:rFonts w:ascii="Arial" w:eastAsia="Times New Roman" w:hAnsi="Arial" w:cs="Arial"/>
          <w:lang w:eastAsia="en-GB"/>
        </w:rPr>
        <w:t xml:space="preserve">, and provide individual rights-based advice. </w:t>
      </w:r>
    </w:p>
    <w:p w:rsidR="00F56F40" w:rsidRDefault="00F56F40" w:rsidP="0034751B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work with over a thousand people per year.  Partnership work is key to achieving positive outcomes.</w:t>
      </w:r>
    </w:p>
    <w:p w:rsidR="0034751B" w:rsidRPr="00251BE9" w:rsidRDefault="0034751B" w:rsidP="00F56F40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5403F9" w:rsidRPr="00251BE9" w:rsidRDefault="005403F9" w:rsidP="00C6101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4751B" w:rsidRPr="00251BE9" w:rsidRDefault="00871526" w:rsidP="0034751B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The Role</w:t>
      </w:r>
    </w:p>
    <w:p w:rsidR="0034751B" w:rsidRPr="00251BE9" w:rsidRDefault="0034751B" w:rsidP="0034751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56F40" w:rsidRDefault="00F56F40" w:rsidP="00F56F40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Board of Trustees work with three sub committees: Finance and Staffing, Strategy and Fundraising and Communications.  The Fundraising and Communications sub</w:t>
      </w:r>
      <w:r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 xml:space="preserve"> committee is looking for people with knowledge and experience of digital fundraising and marketing to help </w:t>
      </w:r>
      <w:r>
        <w:rPr>
          <w:rFonts w:ascii="Arial" w:eastAsia="Times New Roman" w:hAnsi="Arial" w:cs="Arial"/>
          <w:lang w:eastAsia="en-GB"/>
        </w:rPr>
        <w:t>deliver the new three year strategy and business plan.</w:t>
      </w:r>
    </w:p>
    <w:p w:rsidR="00F56F40" w:rsidRDefault="00F56F40" w:rsidP="00F56F40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</w:p>
    <w:p w:rsidR="00F56F40" w:rsidRPr="00251BE9" w:rsidRDefault="00F56F40" w:rsidP="00F56F40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573EEB">
        <w:rPr>
          <w:rFonts w:ascii="Arial" w:eastAsia="Times New Roman" w:hAnsi="Arial" w:cs="Arial"/>
          <w:lang w:eastAsia="en-GB"/>
        </w:rPr>
        <w:t>sub-</w:t>
      </w:r>
      <w:r>
        <w:rPr>
          <w:rFonts w:ascii="Arial" w:eastAsia="Times New Roman" w:hAnsi="Arial" w:cs="Arial"/>
          <w:lang w:eastAsia="en-GB"/>
        </w:rPr>
        <w:t xml:space="preserve">committee meets quarterly and </w:t>
      </w:r>
      <w:r w:rsidR="00573EEB">
        <w:rPr>
          <w:rFonts w:ascii="Arial" w:eastAsia="Times New Roman" w:hAnsi="Arial" w:cs="Arial"/>
          <w:lang w:eastAsia="en-GB"/>
        </w:rPr>
        <w:t>individual volunteers interact with staff on an ad hoc and needs basis.</w:t>
      </w:r>
    </w:p>
    <w:p w:rsidR="00F56F40" w:rsidRDefault="00F56F40" w:rsidP="00F56F40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en-GB"/>
        </w:rPr>
      </w:pPr>
    </w:p>
    <w:p w:rsidR="0034751B" w:rsidRPr="00251BE9" w:rsidRDefault="0034751B" w:rsidP="001157A0">
      <w:pPr>
        <w:spacing w:after="0" w:line="240" w:lineRule="auto"/>
        <w:ind w:left="-284"/>
        <w:rPr>
          <w:rFonts w:ascii="Arial" w:eastAsia="Times New Roman" w:hAnsi="Arial" w:cs="Arial"/>
          <w:color w:val="000000"/>
          <w:lang w:eastAsia="en-GB"/>
        </w:rPr>
      </w:pPr>
    </w:p>
    <w:p w:rsidR="0034751B" w:rsidRPr="00251BE9" w:rsidRDefault="0034751B" w:rsidP="0039082E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r w:rsidRPr="00251BE9">
        <w:rPr>
          <w:rFonts w:ascii="Arial" w:eastAsia="Times New Roman" w:hAnsi="Arial" w:cs="Arial"/>
          <w:b/>
          <w:bCs/>
          <w:lang w:eastAsia="en-GB"/>
        </w:rPr>
        <w:t xml:space="preserve">We are looking for </w:t>
      </w:r>
      <w:r w:rsidR="0039082E">
        <w:rPr>
          <w:rFonts w:ascii="Arial" w:eastAsia="Times New Roman" w:hAnsi="Arial" w:cs="Arial"/>
          <w:b/>
          <w:bCs/>
          <w:lang w:eastAsia="en-GB"/>
        </w:rPr>
        <w:t>people</w:t>
      </w:r>
      <w:r w:rsidRPr="00251BE9">
        <w:rPr>
          <w:rFonts w:ascii="Arial" w:eastAsia="Times New Roman" w:hAnsi="Arial" w:cs="Arial"/>
          <w:b/>
          <w:bCs/>
          <w:lang w:eastAsia="en-GB"/>
        </w:rPr>
        <w:t xml:space="preserve"> who: </w:t>
      </w:r>
      <w:r w:rsidR="0039082E">
        <w:rPr>
          <w:rFonts w:ascii="Arial" w:eastAsia="Times New Roman" w:hAnsi="Arial" w:cs="Arial"/>
          <w:b/>
          <w:bCs/>
          <w:lang w:eastAsia="en-GB"/>
        </w:rPr>
        <w:br/>
      </w:r>
    </w:p>
    <w:p w:rsidR="00115308" w:rsidRDefault="00115308" w:rsidP="00274492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Have experience of </w:t>
      </w:r>
      <w:r w:rsidR="00573EEB">
        <w:rPr>
          <w:rFonts w:ascii="Arial" w:hAnsi="Arial" w:cs="Arial"/>
        </w:rPr>
        <w:t>digital marketing</w:t>
      </w:r>
    </w:p>
    <w:p w:rsidR="0003126A" w:rsidRDefault="0003126A" w:rsidP="00274492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Have experience </w:t>
      </w:r>
      <w:r w:rsidR="00573EEB">
        <w:rPr>
          <w:rFonts w:ascii="Arial" w:hAnsi="Arial" w:cs="Arial"/>
        </w:rPr>
        <w:t>in a strategic role</w:t>
      </w:r>
    </w:p>
    <w:p w:rsidR="0034751B" w:rsidRPr="00274492" w:rsidRDefault="0034751B" w:rsidP="00274492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 w:rsidRPr="00274492">
        <w:rPr>
          <w:rFonts w:ascii="Arial" w:hAnsi="Arial" w:cs="Arial"/>
        </w:rPr>
        <w:t>Welcome the opportunity to work as part of a diverse volunteer team at BRR</w:t>
      </w:r>
    </w:p>
    <w:p w:rsidR="006E7965" w:rsidRDefault="0034751B" w:rsidP="00274492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</w:rPr>
      </w:pPr>
      <w:r w:rsidRPr="00274492">
        <w:rPr>
          <w:rFonts w:ascii="Arial" w:hAnsi="Arial" w:cs="Arial"/>
        </w:rPr>
        <w:t>Ha</w:t>
      </w:r>
      <w:r w:rsidR="0039082E">
        <w:rPr>
          <w:rFonts w:ascii="Arial" w:hAnsi="Arial" w:cs="Arial"/>
        </w:rPr>
        <w:t>ve</w:t>
      </w:r>
      <w:r w:rsidRPr="00274492">
        <w:rPr>
          <w:rFonts w:ascii="Arial" w:hAnsi="Arial" w:cs="Arial"/>
        </w:rPr>
        <w:t xml:space="preserve"> strong interpersonal skills</w:t>
      </w:r>
    </w:p>
    <w:p w:rsidR="00274492" w:rsidRPr="0039082E" w:rsidRDefault="006E7965" w:rsidP="0039082E">
      <w:pPr>
        <w:pStyle w:val="ListParagraph"/>
        <w:numPr>
          <w:ilvl w:val="0"/>
          <w:numId w:val="11"/>
        </w:numPr>
        <w:ind w:left="357" w:hanging="357"/>
        <w:textAlignment w:val="baseline"/>
        <w:rPr>
          <w:rFonts w:ascii="Arial" w:hAnsi="Arial" w:cs="Arial"/>
        </w:rPr>
      </w:pPr>
      <w:r w:rsidRPr="0039082E">
        <w:rPr>
          <w:rFonts w:ascii="Arial" w:hAnsi="Arial" w:cs="Arial"/>
          <w:color w:val="000000" w:themeColor="text1"/>
        </w:rPr>
        <w:t>Share a commitment to BRR’s ethos and values</w:t>
      </w:r>
      <w:r w:rsidR="0039082E">
        <w:rPr>
          <w:rFonts w:ascii="Arial" w:hAnsi="Arial" w:cs="Arial"/>
          <w:color w:val="000000" w:themeColor="text1"/>
        </w:rPr>
        <w:t>,</w:t>
      </w:r>
      <w:r w:rsidRPr="0039082E">
        <w:rPr>
          <w:rFonts w:ascii="Arial" w:hAnsi="Arial" w:cs="Arial"/>
          <w:color w:val="000000" w:themeColor="text1"/>
        </w:rPr>
        <w:t xml:space="preserve"> and </w:t>
      </w:r>
      <w:r w:rsidR="0039082E">
        <w:rPr>
          <w:rFonts w:ascii="Arial" w:hAnsi="Arial" w:cs="Arial"/>
          <w:color w:val="000000" w:themeColor="text1"/>
        </w:rPr>
        <w:t>agree to</w:t>
      </w:r>
      <w:r w:rsidRPr="0039082E">
        <w:rPr>
          <w:rFonts w:ascii="Arial" w:hAnsi="Arial" w:cs="Arial"/>
          <w:color w:val="000000" w:themeColor="text1"/>
        </w:rPr>
        <w:t xml:space="preserve"> work within our policies and procedures</w:t>
      </w:r>
      <w:r w:rsidR="00274492" w:rsidRPr="0039082E">
        <w:rPr>
          <w:rFonts w:ascii="Arial" w:hAnsi="Arial" w:cs="Arial"/>
          <w:color w:val="000000" w:themeColor="text1"/>
        </w:rPr>
        <w:t>.</w:t>
      </w:r>
    </w:p>
    <w:p w:rsidR="002B03EA" w:rsidRPr="00274492" w:rsidRDefault="0039082E" w:rsidP="0039082E">
      <w:pPr>
        <w:pStyle w:val="ListParagraph"/>
        <w:numPr>
          <w:ilvl w:val="0"/>
          <w:numId w:val="12"/>
        </w:numPr>
        <w:ind w:left="357" w:right="-249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Are w</w:t>
      </w:r>
      <w:r w:rsidR="002B03EA" w:rsidRPr="00274492">
        <w:rPr>
          <w:rFonts w:ascii="Arial" w:hAnsi="Arial" w:cs="Arial"/>
        </w:rPr>
        <w:t xml:space="preserve">illing </w:t>
      </w:r>
      <w:r>
        <w:rPr>
          <w:rFonts w:ascii="Arial" w:hAnsi="Arial" w:cs="Arial"/>
        </w:rPr>
        <w:t xml:space="preserve">and able </w:t>
      </w:r>
      <w:r w:rsidR="002B03EA" w:rsidRPr="00274492">
        <w:rPr>
          <w:rFonts w:ascii="Arial" w:hAnsi="Arial" w:cs="Arial"/>
        </w:rPr>
        <w:t>to learn about the systems and challenges that asylum seekers face</w:t>
      </w:r>
      <w:r>
        <w:rPr>
          <w:rFonts w:ascii="Arial" w:hAnsi="Arial" w:cs="Arial"/>
        </w:rPr>
        <w:t>, and how we can respond</w:t>
      </w:r>
    </w:p>
    <w:p w:rsidR="00EE7480" w:rsidRPr="00274492" w:rsidRDefault="00EE7480" w:rsidP="0039082E">
      <w:pPr>
        <w:pStyle w:val="ListParagraph"/>
        <w:numPr>
          <w:ilvl w:val="0"/>
          <w:numId w:val="12"/>
        </w:numPr>
        <w:ind w:left="357" w:right="-249" w:hanging="357"/>
        <w:jc w:val="both"/>
        <w:textAlignment w:val="baseline"/>
        <w:rPr>
          <w:rFonts w:ascii="Arial" w:hAnsi="Arial" w:cs="Arial"/>
        </w:rPr>
      </w:pPr>
      <w:r w:rsidRPr="00274492">
        <w:rPr>
          <w:rFonts w:ascii="Arial" w:hAnsi="Arial" w:cs="Arial"/>
        </w:rPr>
        <w:t>A</w:t>
      </w:r>
      <w:r w:rsidR="00CD26E4">
        <w:rPr>
          <w:rFonts w:ascii="Arial" w:hAnsi="Arial" w:cs="Arial"/>
        </w:rPr>
        <w:t>re a</w:t>
      </w:r>
      <w:r w:rsidRPr="00274492">
        <w:rPr>
          <w:rFonts w:ascii="Arial" w:hAnsi="Arial" w:cs="Arial"/>
        </w:rPr>
        <w:t xml:space="preserve">ble to respect </w:t>
      </w:r>
      <w:r w:rsidR="0039082E">
        <w:rPr>
          <w:rFonts w:ascii="Arial" w:hAnsi="Arial" w:cs="Arial"/>
        </w:rPr>
        <w:t xml:space="preserve">the </w:t>
      </w:r>
      <w:r w:rsidRPr="00274492">
        <w:rPr>
          <w:rFonts w:ascii="Arial" w:hAnsi="Arial" w:cs="Arial"/>
        </w:rPr>
        <w:t>limits to their role</w:t>
      </w:r>
      <w:r w:rsidR="0039082E">
        <w:rPr>
          <w:rFonts w:ascii="Arial" w:hAnsi="Arial" w:cs="Arial"/>
        </w:rPr>
        <w:t>,</w:t>
      </w:r>
      <w:r w:rsidRPr="00274492">
        <w:rPr>
          <w:rFonts w:ascii="Arial" w:hAnsi="Arial" w:cs="Arial"/>
        </w:rPr>
        <w:t xml:space="preserve"> and </w:t>
      </w:r>
      <w:r w:rsidR="0039082E">
        <w:rPr>
          <w:rFonts w:ascii="Arial" w:hAnsi="Arial" w:cs="Arial"/>
        </w:rPr>
        <w:t xml:space="preserve">keep to </w:t>
      </w:r>
      <w:r w:rsidRPr="00274492">
        <w:rPr>
          <w:rFonts w:ascii="Arial" w:hAnsi="Arial" w:cs="Arial"/>
        </w:rPr>
        <w:t xml:space="preserve">appropriate boundaries </w:t>
      </w:r>
    </w:p>
    <w:p w:rsidR="0034751B" w:rsidRPr="00274492" w:rsidRDefault="00115308" w:rsidP="0039082E">
      <w:pPr>
        <w:pStyle w:val="ListParagraph"/>
        <w:numPr>
          <w:ilvl w:val="0"/>
          <w:numId w:val="12"/>
        </w:numPr>
        <w:ind w:left="357" w:right="-249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Can be available </w:t>
      </w:r>
      <w:r w:rsidR="00573EEB">
        <w:rPr>
          <w:rFonts w:ascii="Arial" w:hAnsi="Arial" w:cs="Arial"/>
        </w:rPr>
        <w:t>for evening meetings</w:t>
      </w:r>
    </w:p>
    <w:p w:rsidR="0034751B" w:rsidRPr="00274492" w:rsidRDefault="0034751B" w:rsidP="0039082E">
      <w:pPr>
        <w:pStyle w:val="ListParagraph"/>
        <w:numPr>
          <w:ilvl w:val="0"/>
          <w:numId w:val="12"/>
        </w:numPr>
        <w:ind w:left="357" w:right="-249" w:hanging="357"/>
        <w:jc w:val="both"/>
        <w:textAlignment w:val="baseline"/>
        <w:rPr>
          <w:rFonts w:ascii="Arial" w:hAnsi="Arial" w:cs="Arial"/>
        </w:rPr>
      </w:pPr>
      <w:r w:rsidRPr="00274492">
        <w:rPr>
          <w:rFonts w:ascii="Arial" w:hAnsi="Arial" w:cs="Arial"/>
        </w:rPr>
        <w:t>A</w:t>
      </w:r>
      <w:r w:rsidR="00CD26E4">
        <w:rPr>
          <w:rFonts w:ascii="Arial" w:hAnsi="Arial" w:cs="Arial"/>
        </w:rPr>
        <w:t>re a</w:t>
      </w:r>
      <w:r w:rsidRPr="00274492">
        <w:rPr>
          <w:rFonts w:ascii="Arial" w:hAnsi="Arial" w:cs="Arial"/>
        </w:rPr>
        <w:t>ble to make a 1 year commitment to the role</w:t>
      </w:r>
    </w:p>
    <w:p w:rsidR="0034751B" w:rsidRPr="00251BE9" w:rsidRDefault="0034751B" w:rsidP="0034751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4751B" w:rsidRDefault="0034751B" w:rsidP="0034751B">
      <w:pPr>
        <w:spacing w:after="0" w:line="240" w:lineRule="auto"/>
        <w:ind w:left="-284" w:right="-252"/>
        <w:rPr>
          <w:rFonts w:ascii="Arial" w:eastAsia="Times New Roman" w:hAnsi="Arial" w:cs="Arial"/>
          <w:b/>
          <w:bCs/>
          <w:lang w:eastAsia="en-GB"/>
        </w:rPr>
      </w:pPr>
      <w:r w:rsidRPr="00251BE9">
        <w:rPr>
          <w:rFonts w:ascii="Arial" w:eastAsia="Times New Roman" w:hAnsi="Arial" w:cs="Arial"/>
          <w:b/>
          <w:bCs/>
          <w:lang w:eastAsia="en-GB"/>
        </w:rPr>
        <w:t>Volunteers will get from this role:</w:t>
      </w:r>
    </w:p>
    <w:p w:rsidR="00C91F86" w:rsidRPr="00251BE9" w:rsidRDefault="00C91F86" w:rsidP="0034751B">
      <w:pPr>
        <w:spacing w:after="0" w:line="240" w:lineRule="auto"/>
        <w:ind w:left="-284" w:right="-252"/>
        <w:rPr>
          <w:rFonts w:ascii="Arial" w:eastAsia="Times New Roman" w:hAnsi="Arial" w:cs="Arial"/>
          <w:lang w:eastAsia="en-GB"/>
        </w:rPr>
      </w:pPr>
    </w:p>
    <w:p w:rsidR="00CD26E4" w:rsidRPr="00274492" w:rsidRDefault="00CD26E4" w:rsidP="00274492">
      <w:pPr>
        <w:pStyle w:val="ListParagraph"/>
        <w:numPr>
          <w:ilvl w:val="0"/>
          <w:numId w:val="13"/>
        </w:numPr>
        <w:ind w:left="360" w:right="-25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Understanding of UK asylum systems, and the impact on people seeking safety</w:t>
      </w:r>
    </w:p>
    <w:p w:rsidR="00274492" w:rsidRDefault="0034751B" w:rsidP="004A3D49">
      <w:pPr>
        <w:pStyle w:val="ListParagraph"/>
        <w:numPr>
          <w:ilvl w:val="0"/>
          <w:numId w:val="13"/>
        </w:numPr>
        <w:ind w:left="360" w:right="-252"/>
        <w:jc w:val="both"/>
        <w:textAlignment w:val="baseline"/>
        <w:rPr>
          <w:rFonts w:ascii="Arial" w:hAnsi="Arial" w:cs="Arial"/>
          <w:color w:val="000000" w:themeColor="text1"/>
        </w:rPr>
      </w:pPr>
      <w:r w:rsidRPr="0039082E">
        <w:rPr>
          <w:rFonts w:ascii="Arial" w:hAnsi="Arial" w:cs="Arial"/>
          <w:color w:val="000000" w:themeColor="text1"/>
        </w:rPr>
        <w:t>A rewarding experience of working with people in extremely difficult circumstances</w:t>
      </w:r>
    </w:p>
    <w:p w:rsidR="0039082E" w:rsidRDefault="0039082E" w:rsidP="0039082E">
      <w:pPr>
        <w:pStyle w:val="ListParagraph"/>
        <w:numPr>
          <w:ilvl w:val="0"/>
          <w:numId w:val="14"/>
        </w:numPr>
        <w:ind w:left="357" w:right="-249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Induction into BRR’s work and methods, and t</w:t>
      </w:r>
      <w:r w:rsidR="0034751B" w:rsidRPr="0039082E">
        <w:rPr>
          <w:rFonts w:ascii="Arial" w:hAnsi="Arial" w:cs="Arial"/>
        </w:rPr>
        <w:t xml:space="preserve">raining in UK </w:t>
      </w:r>
      <w:r w:rsidRPr="0039082E">
        <w:rPr>
          <w:rFonts w:ascii="Arial" w:hAnsi="Arial" w:cs="Arial"/>
        </w:rPr>
        <w:t>a</w:t>
      </w:r>
      <w:r w:rsidR="0034751B" w:rsidRPr="0039082E">
        <w:rPr>
          <w:rFonts w:ascii="Arial" w:hAnsi="Arial" w:cs="Arial"/>
        </w:rPr>
        <w:t xml:space="preserve">sylum </w:t>
      </w:r>
      <w:r w:rsidRPr="0039082E">
        <w:rPr>
          <w:rFonts w:ascii="Arial" w:hAnsi="Arial" w:cs="Arial"/>
        </w:rPr>
        <w:t>processes and rights</w:t>
      </w:r>
      <w:r w:rsidR="0034751B" w:rsidRPr="0039082E">
        <w:rPr>
          <w:rFonts w:ascii="Arial" w:hAnsi="Arial" w:cs="Arial"/>
        </w:rPr>
        <w:t>, safeguarding</w:t>
      </w:r>
      <w:r w:rsidR="00115308">
        <w:rPr>
          <w:rFonts w:ascii="Arial" w:hAnsi="Arial" w:cs="Arial"/>
        </w:rPr>
        <w:t>, and boundaries</w:t>
      </w:r>
      <w:r>
        <w:rPr>
          <w:rFonts w:ascii="Arial" w:hAnsi="Arial" w:cs="Arial"/>
        </w:rPr>
        <w:t xml:space="preserve">. </w:t>
      </w:r>
    </w:p>
    <w:p w:rsidR="0034751B" w:rsidRPr="0039082E" w:rsidRDefault="0034751B" w:rsidP="0039082E">
      <w:pPr>
        <w:pStyle w:val="ListParagraph"/>
        <w:numPr>
          <w:ilvl w:val="0"/>
          <w:numId w:val="14"/>
        </w:numPr>
        <w:ind w:left="357" w:right="-249" w:hanging="357"/>
        <w:jc w:val="both"/>
        <w:textAlignment w:val="baseline"/>
        <w:rPr>
          <w:rFonts w:ascii="Arial" w:hAnsi="Arial" w:cs="Arial"/>
        </w:rPr>
      </w:pPr>
      <w:r w:rsidRPr="0039082E">
        <w:rPr>
          <w:rFonts w:ascii="Arial" w:hAnsi="Arial" w:cs="Arial"/>
        </w:rPr>
        <w:t>Expenses payments for costs incurred whilst volunteering</w:t>
      </w:r>
    </w:p>
    <w:p w:rsidR="00945E68" w:rsidRPr="00251BE9" w:rsidRDefault="00945E68" w:rsidP="00354F7C">
      <w:pPr>
        <w:pStyle w:val="NoSpacing"/>
        <w:tabs>
          <w:tab w:val="clear" w:pos="720"/>
        </w:tabs>
        <w:ind w:right="-252"/>
        <w:jc w:val="both"/>
        <w:rPr>
          <w:rFonts w:ascii="Arial" w:hAnsi="Arial" w:cs="Arial"/>
          <w:sz w:val="24"/>
          <w:szCs w:val="24"/>
        </w:rPr>
      </w:pPr>
    </w:p>
    <w:sectPr w:rsidR="00945E68" w:rsidRPr="00251BE9" w:rsidSect="00274492">
      <w:headerReference w:type="default" r:id="rId8"/>
      <w:footerReference w:type="default" r:id="rId9"/>
      <w:headerReference w:type="first" r:id="rId10"/>
      <w:pgSz w:w="11906" w:h="16838"/>
      <w:pgMar w:top="1440" w:right="1440" w:bottom="993" w:left="1440" w:header="0" w:footer="43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1E" w:rsidRDefault="00EA6B1E" w:rsidP="0069668C">
      <w:pPr>
        <w:spacing w:after="0" w:line="240" w:lineRule="auto"/>
      </w:pPr>
      <w:r>
        <w:separator/>
      </w:r>
    </w:p>
  </w:endnote>
  <w:endnote w:type="continuationSeparator" w:id="0">
    <w:p w:rsidR="00EA6B1E" w:rsidRDefault="00EA6B1E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2D" w:rsidRDefault="002D202D" w:rsidP="002D202D">
    <w:pPr>
      <w:spacing w:after="0"/>
      <w:ind w:left="354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For more information, please contact:</w:t>
    </w:r>
  </w:p>
  <w:p w:rsidR="002D202D" w:rsidRDefault="002D202D" w:rsidP="002D202D">
    <w:pPr>
      <w:spacing w:after="0"/>
      <w:ind w:left="354"/>
      <w:jc w:val="center"/>
    </w:pPr>
    <w:r>
      <w:rPr>
        <w:rFonts w:ascii="Arial" w:hAnsi="Arial" w:cs="Arial"/>
        <w:color w:val="C00000"/>
      </w:rPr>
      <w:t>Joy Kenyah – Volunteer Manager (Maternity Cover)</w:t>
    </w:r>
  </w:p>
  <w:p w:rsidR="002D202D" w:rsidRDefault="002D202D" w:rsidP="002D202D">
    <w:pPr>
      <w:spacing w:after="0"/>
      <w:ind w:left="354"/>
      <w:jc w:val="center"/>
    </w:pPr>
    <w:r>
      <w:rPr>
        <w:rFonts w:ascii="Arial" w:hAnsi="Arial" w:cs="Arial"/>
      </w:rPr>
      <w:t xml:space="preserve">Email: </w:t>
    </w:r>
    <w:hyperlink r:id="rId1" w:history="1">
      <w:r>
        <w:rPr>
          <w:rStyle w:val="Hyperlink"/>
          <w:rFonts w:ascii="Arial" w:hAnsi="Arial" w:cs="Arial"/>
        </w:rPr>
        <w:t>joy@bristolrefugeerights.org</w:t>
      </w:r>
    </w:hyperlink>
    <w:r>
      <w:rPr>
        <w:rFonts w:ascii="Arial" w:hAnsi="Arial" w:cs="Arial"/>
      </w:rPr>
      <w:t xml:space="preserve">  07597 226836 or 0117 9145473 </w:t>
    </w:r>
  </w:p>
  <w:p w:rsidR="002D202D" w:rsidRDefault="002D202D" w:rsidP="002D202D">
    <w:pPr>
      <w:ind w:left="354"/>
      <w:jc w:val="center"/>
    </w:pPr>
    <w:r>
      <w:rPr>
        <w:rFonts w:ascii="Arial" w:hAnsi="Arial" w:cs="Arial"/>
      </w:rPr>
      <w:t>Bristol Refugee Rights, SPLC, 94 Grovesnor Rd, BS2 8XJ</w:t>
    </w:r>
  </w:p>
  <w:p w:rsidR="00710443" w:rsidRPr="002D202D" w:rsidRDefault="00EA6B1E" w:rsidP="002D2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1E" w:rsidRDefault="00EA6B1E" w:rsidP="0069668C">
      <w:pPr>
        <w:spacing w:after="0" w:line="240" w:lineRule="auto"/>
      </w:pPr>
      <w:r>
        <w:separator/>
      </w:r>
    </w:p>
  </w:footnote>
  <w:footnote w:type="continuationSeparator" w:id="0">
    <w:p w:rsidR="00EA6B1E" w:rsidRDefault="00EA6B1E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115308" w:rsidP="003D5B86">
    <w:pPr>
      <w:pStyle w:val="Header"/>
      <w:jc w:val="center"/>
    </w:pPr>
    <w:r>
      <w:rPr>
        <w:noProof/>
        <w:lang w:val="en-US" w:eastAsia="en-US" w:bidi="ar-SA"/>
      </w:rPr>
      <w:drawing>
        <wp:inline distT="0" distB="0" distL="0" distR="0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365" cy="819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F00215" w:rsidP="00F00215">
    <w:pPr>
      <w:pStyle w:val="NoSpacing"/>
      <w:jc w:val="center"/>
    </w:pPr>
    <w:r>
      <w:rPr>
        <w:b/>
        <w:noProof/>
        <w:sz w:val="24"/>
        <w:szCs w:val="24"/>
      </w:rPr>
      <w:drawing>
        <wp:inline distT="0" distB="0" distL="0" distR="0" wp14:anchorId="6FDD38B2" wp14:editId="14D4E83F">
          <wp:extent cx="3248025" cy="108585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5D147A2"/>
    <w:multiLevelType w:val="multilevel"/>
    <w:tmpl w:val="9198F2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8FD7DA2"/>
    <w:multiLevelType w:val="multilevel"/>
    <w:tmpl w:val="001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7D33"/>
    <w:multiLevelType w:val="hybridMultilevel"/>
    <w:tmpl w:val="B9B036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D6C5D10"/>
    <w:multiLevelType w:val="hybridMultilevel"/>
    <w:tmpl w:val="F7CE44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161499E"/>
    <w:multiLevelType w:val="hybridMultilevel"/>
    <w:tmpl w:val="0892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BB2"/>
    <w:multiLevelType w:val="hybridMultilevel"/>
    <w:tmpl w:val="EA2C5E1E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C7D6DF2"/>
    <w:multiLevelType w:val="multilevel"/>
    <w:tmpl w:val="712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74CF6"/>
    <w:multiLevelType w:val="multilevel"/>
    <w:tmpl w:val="810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55FDA"/>
    <w:multiLevelType w:val="multilevel"/>
    <w:tmpl w:val="1162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36877"/>
    <w:multiLevelType w:val="multilevel"/>
    <w:tmpl w:val="E0A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32D88"/>
    <w:multiLevelType w:val="hybridMultilevel"/>
    <w:tmpl w:val="0D363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14AD5"/>
    <w:rsid w:val="000160AC"/>
    <w:rsid w:val="0003126A"/>
    <w:rsid w:val="0004018E"/>
    <w:rsid w:val="000958C8"/>
    <w:rsid w:val="000C4E1D"/>
    <w:rsid w:val="000F34EB"/>
    <w:rsid w:val="00115308"/>
    <w:rsid w:val="001157A0"/>
    <w:rsid w:val="00147976"/>
    <w:rsid w:val="00150FE1"/>
    <w:rsid w:val="001A6442"/>
    <w:rsid w:val="001C1EDC"/>
    <w:rsid w:val="001C3BFB"/>
    <w:rsid w:val="001E156F"/>
    <w:rsid w:val="002366BB"/>
    <w:rsid w:val="00244738"/>
    <w:rsid w:val="00251BE9"/>
    <w:rsid w:val="002539C2"/>
    <w:rsid w:val="00274492"/>
    <w:rsid w:val="00280DED"/>
    <w:rsid w:val="002917EE"/>
    <w:rsid w:val="002A2A02"/>
    <w:rsid w:val="002B03EA"/>
    <w:rsid w:val="002D202D"/>
    <w:rsid w:val="0033136A"/>
    <w:rsid w:val="00344BE6"/>
    <w:rsid w:val="0034751B"/>
    <w:rsid w:val="00354F7C"/>
    <w:rsid w:val="00374A1A"/>
    <w:rsid w:val="00382A98"/>
    <w:rsid w:val="0039082E"/>
    <w:rsid w:val="003B7583"/>
    <w:rsid w:val="003D516F"/>
    <w:rsid w:val="003D5B86"/>
    <w:rsid w:val="00415534"/>
    <w:rsid w:val="004279D9"/>
    <w:rsid w:val="00431DA3"/>
    <w:rsid w:val="00450592"/>
    <w:rsid w:val="004564AE"/>
    <w:rsid w:val="00471F8D"/>
    <w:rsid w:val="00497A7F"/>
    <w:rsid w:val="004E5B4D"/>
    <w:rsid w:val="004F06B7"/>
    <w:rsid w:val="004F0A4C"/>
    <w:rsid w:val="00501968"/>
    <w:rsid w:val="005403F9"/>
    <w:rsid w:val="00573EEB"/>
    <w:rsid w:val="005D38CB"/>
    <w:rsid w:val="006037E3"/>
    <w:rsid w:val="0060586E"/>
    <w:rsid w:val="0063397E"/>
    <w:rsid w:val="00634111"/>
    <w:rsid w:val="006619CD"/>
    <w:rsid w:val="00671CDF"/>
    <w:rsid w:val="00685B90"/>
    <w:rsid w:val="0069668C"/>
    <w:rsid w:val="006A7152"/>
    <w:rsid w:val="006B03B4"/>
    <w:rsid w:val="006C3892"/>
    <w:rsid w:val="006E7965"/>
    <w:rsid w:val="006F3D04"/>
    <w:rsid w:val="007366BD"/>
    <w:rsid w:val="00736A75"/>
    <w:rsid w:val="007557BD"/>
    <w:rsid w:val="00780140"/>
    <w:rsid w:val="007D543E"/>
    <w:rsid w:val="007F4495"/>
    <w:rsid w:val="00804B28"/>
    <w:rsid w:val="0085253F"/>
    <w:rsid w:val="00871526"/>
    <w:rsid w:val="008836CE"/>
    <w:rsid w:val="008A153F"/>
    <w:rsid w:val="008A1CFA"/>
    <w:rsid w:val="008B1BDE"/>
    <w:rsid w:val="008B4AF8"/>
    <w:rsid w:val="008D2C92"/>
    <w:rsid w:val="008E1878"/>
    <w:rsid w:val="008E657E"/>
    <w:rsid w:val="00924BF6"/>
    <w:rsid w:val="00945E68"/>
    <w:rsid w:val="0098510E"/>
    <w:rsid w:val="009A30C1"/>
    <w:rsid w:val="009B5A2F"/>
    <w:rsid w:val="009D4DB5"/>
    <w:rsid w:val="00A2067B"/>
    <w:rsid w:val="00A41C64"/>
    <w:rsid w:val="00A621DA"/>
    <w:rsid w:val="00A91DF4"/>
    <w:rsid w:val="00AC7C43"/>
    <w:rsid w:val="00AE5186"/>
    <w:rsid w:val="00AF1663"/>
    <w:rsid w:val="00B17555"/>
    <w:rsid w:val="00B24E34"/>
    <w:rsid w:val="00B37D9E"/>
    <w:rsid w:val="00B42ED7"/>
    <w:rsid w:val="00B6797C"/>
    <w:rsid w:val="00B85C3C"/>
    <w:rsid w:val="00BA13E8"/>
    <w:rsid w:val="00BB782D"/>
    <w:rsid w:val="00BD65B4"/>
    <w:rsid w:val="00C25260"/>
    <w:rsid w:val="00C2540A"/>
    <w:rsid w:val="00C37323"/>
    <w:rsid w:val="00C459FD"/>
    <w:rsid w:val="00C6101D"/>
    <w:rsid w:val="00C91F86"/>
    <w:rsid w:val="00CB2891"/>
    <w:rsid w:val="00CB3CE4"/>
    <w:rsid w:val="00CC3D43"/>
    <w:rsid w:val="00CD26E4"/>
    <w:rsid w:val="00CE6A17"/>
    <w:rsid w:val="00D36D82"/>
    <w:rsid w:val="00D64A6A"/>
    <w:rsid w:val="00D90163"/>
    <w:rsid w:val="00DA246D"/>
    <w:rsid w:val="00DA4522"/>
    <w:rsid w:val="00DB3D6C"/>
    <w:rsid w:val="00DE3BFD"/>
    <w:rsid w:val="00DE4BEB"/>
    <w:rsid w:val="00DE70DE"/>
    <w:rsid w:val="00DF27B1"/>
    <w:rsid w:val="00DF6C8E"/>
    <w:rsid w:val="00E01BA8"/>
    <w:rsid w:val="00E333B6"/>
    <w:rsid w:val="00E44A72"/>
    <w:rsid w:val="00E75CBB"/>
    <w:rsid w:val="00E91976"/>
    <w:rsid w:val="00E93646"/>
    <w:rsid w:val="00EA5B2B"/>
    <w:rsid w:val="00EA6B1E"/>
    <w:rsid w:val="00EC1E13"/>
    <w:rsid w:val="00ED7A90"/>
    <w:rsid w:val="00EE0F44"/>
    <w:rsid w:val="00EE7480"/>
    <w:rsid w:val="00F00215"/>
    <w:rsid w:val="00F14094"/>
    <w:rsid w:val="00F35C62"/>
    <w:rsid w:val="00F44E97"/>
    <w:rsid w:val="00F56F40"/>
    <w:rsid w:val="00F7221B"/>
    <w:rsid w:val="00F8255A"/>
    <w:rsid w:val="00F87F8F"/>
    <w:rsid w:val="00FA15D1"/>
    <w:rsid w:val="00FA2D46"/>
    <w:rsid w:val="00FC4F4C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AF0B9-EDC3-4F83-AE4F-D4A375C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  <w:style w:type="character" w:styleId="Strong">
    <w:name w:val="Strong"/>
    <w:basedOn w:val="DefaultParagraphFont"/>
    <w:uiPriority w:val="22"/>
    <w:qFormat/>
    <w:rsid w:val="002366BB"/>
    <w:rPr>
      <w:b/>
      <w:bCs/>
    </w:rPr>
  </w:style>
  <w:style w:type="paragraph" w:customStyle="1" w:styleId="Textbody">
    <w:name w:val="Text body"/>
    <w:basedOn w:val="Normal"/>
    <w:rsid w:val="00C6101D"/>
    <w:pPr>
      <w:tabs>
        <w:tab w:val="clear" w:pos="709"/>
      </w:tabs>
      <w:autoSpaceDN w:val="0"/>
      <w:spacing w:after="120" w:line="240" w:lineRule="auto"/>
      <w:textAlignment w:val="baseline"/>
    </w:pPr>
    <w:rPr>
      <w:rFonts w:ascii="Liberation Serif" w:eastAsia="AR PL UMing HK" w:hAnsi="Liberation Serif"/>
      <w:color w:val="auto"/>
      <w:kern w:val="3"/>
    </w:rPr>
  </w:style>
  <w:style w:type="paragraph" w:customStyle="1" w:styleId="Standard">
    <w:name w:val="Standard"/>
    <w:rsid w:val="00C610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UMing HK" w:hAnsi="Liberation Serif" w:cs="Lohit Hind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y@bristolrefugee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68E6-8353-4C92-8FF5-4A345491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</cp:lastModifiedBy>
  <cp:revision>2</cp:revision>
  <cp:lastPrinted>2018-01-26T15:37:00Z</cp:lastPrinted>
  <dcterms:created xsi:type="dcterms:W3CDTF">2019-05-24T13:45:00Z</dcterms:created>
  <dcterms:modified xsi:type="dcterms:W3CDTF">2019-05-24T13:45:00Z</dcterms:modified>
</cp:coreProperties>
</file>