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F45142" w:rsidP="000F44FF">
      <w:pPr>
        <w:jc w:val="center"/>
      </w:pPr>
      <w:r>
        <w:rPr>
          <w:noProof/>
          <w:lang w:eastAsia="en-GB"/>
        </w:rPr>
        <w:drawing>
          <wp:inline distT="0" distB="0" distL="0" distR="0">
            <wp:extent cx="5719036"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785" cy="1908914"/>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B06B57" w:rsidP="000F44FF">
      <w:pPr>
        <w:jc w:val="center"/>
        <w:rPr>
          <w:sz w:val="72"/>
        </w:rPr>
      </w:pPr>
      <w:r>
        <w:rPr>
          <w:sz w:val="72"/>
        </w:rPr>
        <w:t>Chief Executive Officer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B06B57" w:rsidP="000F44FF">
      <w:pPr>
        <w:jc w:val="center"/>
        <w:rPr>
          <w:sz w:val="72"/>
        </w:rPr>
      </w:pPr>
      <w:r>
        <w:rPr>
          <w:sz w:val="72"/>
        </w:rPr>
        <w:t>November 2022</w:t>
      </w:r>
    </w:p>
    <w:p w:rsidR="000F44FF" w:rsidRPr="000F44FF" w:rsidRDefault="000F44FF" w:rsidP="000F44FF">
      <w:pPr>
        <w:jc w:val="center"/>
        <w:rPr>
          <w:sz w:val="72"/>
        </w:rPr>
      </w:pPr>
    </w:p>
    <w:p w:rsidR="000F44FF" w:rsidRDefault="00F45142" w:rsidP="000F44FF">
      <w:pPr>
        <w:jc w:val="center"/>
        <w:rPr>
          <w:sz w:val="44"/>
        </w:rPr>
      </w:pPr>
      <w:r>
        <w:rPr>
          <w:noProof/>
          <w:sz w:val="44"/>
          <w:lang w:eastAsia="en-GB"/>
        </w:rPr>
        <w:drawing>
          <wp:inline distT="0" distB="0" distL="0" distR="0">
            <wp:extent cx="1946275" cy="194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R_Logos_2016-04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790" cy="1946790"/>
                    </a:xfrm>
                    <a:prstGeom prst="rect">
                      <a:avLst/>
                    </a:prstGeom>
                  </pic:spPr>
                </pic:pic>
              </a:graphicData>
            </a:graphic>
          </wp:inline>
        </w:drawing>
      </w:r>
    </w:p>
    <w:p w:rsidR="00B06B57" w:rsidRDefault="000F44FF" w:rsidP="00B06B57">
      <w:pPr>
        <w:rPr>
          <w:sz w:val="24"/>
          <w:szCs w:val="24"/>
        </w:rPr>
      </w:pPr>
      <w:r>
        <w:rPr>
          <w:sz w:val="44"/>
        </w:rPr>
        <w:br w:type="column"/>
      </w:r>
      <w:r w:rsidRPr="00EB79AB">
        <w:rPr>
          <w:sz w:val="24"/>
          <w:szCs w:val="24"/>
        </w:rPr>
        <w:lastRenderedPageBreak/>
        <w:t>Thank you for expressing an interest in the post of</w:t>
      </w:r>
      <w:r w:rsidR="00B06B57">
        <w:rPr>
          <w:sz w:val="24"/>
          <w:szCs w:val="24"/>
        </w:rPr>
        <w:t xml:space="preserve"> Chief Executive Officer</w:t>
      </w:r>
      <w:r w:rsidRPr="00EB79AB">
        <w:rPr>
          <w:sz w:val="24"/>
          <w:szCs w:val="24"/>
        </w:rPr>
        <w:t xml:space="preserve">.  </w:t>
      </w:r>
    </w:p>
    <w:p w:rsidR="00B06B57" w:rsidRPr="00B06B57" w:rsidRDefault="00B06B57" w:rsidP="00B06B57">
      <w:pPr>
        <w:rPr>
          <w:b/>
          <w:sz w:val="24"/>
          <w:szCs w:val="24"/>
        </w:rPr>
      </w:pPr>
      <w:r w:rsidRPr="00B06B57">
        <w:rPr>
          <w:b/>
          <w:sz w:val="24"/>
          <w:szCs w:val="24"/>
        </w:rPr>
        <w:t>The Organisation</w:t>
      </w:r>
    </w:p>
    <w:p w:rsidR="00B06B57" w:rsidRPr="00B06B57" w:rsidRDefault="00B06B57" w:rsidP="00B06B57">
      <w:pPr>
        <w:rPr>
          <w:sz w:val="24"/>
          <w:szCs w:val="24"/>
        </w:rPr>
      </w:pPr>
      <w:r w:rsidRPr="00B06B57">
        <w:rPr>
          <w:sz w:val="24"/>
          <w:szCs w:val="24"/>
        </w:rPr>
        <w:t xml:space="preserve">Bristol Refugee Rights opened its doors in April 2006 with the aim of upholding and championing the human rights of asylum seekers and refugees. For the last 16 years, we have offered a full range of services including a social space, destitution support, English classes and Advice.  We have regularly welcomed hundreds of people seeking asylum and new refugees from up to 60 different countries. </w:t>
      </w:r>
    </w:p>
    <w:p w:rsidR="00B06B57" w:rsidRPr="00B06B57" w:rsidRDefault="00B06B57" w:rsidP="00B06B57">
      <w:pPr>
        <w:rPr>
          <w:b/>
          <w:sz w:val="24"/>
          <w:szCs w:val="24"/>
        </w:rPr>
      </w:pPr>
      <w:r w:rsidRPr="00B06B57">
        <w:rPr>
          <w:b/>
          <w:sz w:val="24"/>
          <w:szCs w:val="24"/>
        </w:rPr>
        <w:t>The Role</w:t>
      </w:r>
    </w:p>
    <w:p w:rsidR="00B06B57" w:rsidRPr="00B06B57" w:rsidRDefault="00B06B57" w:rsidP="00B06B57">
      <w:pPr>
        <w:rPr>
          <w:sz w:val="24"/>
          <w:szCs w:val="24"/>
        </w:rPr>
      </w:pPr>
      <w:r w:rsidRPr="00B06B57">
        <w:rPr>
          <w:sz w:val="24"/>
          <w:szCs w:val="24"/>
        </w:rPr>
        <w:t>Reporting to, and working closely with, the Chair of the Board of Trustees, the Chief Executive Officer will provide leadership and direction to Bristol Refugee Rights in the development and achievement of its vision, m</w:t>
      </w:r>
      <w:r>
        <w:rPr>
          <w:sz w:val="24"/>
          <w:szCs w:val="24"/>
        </w:rPr>
        <w:t xml:space="preserve">ission, and values. Further </w:t>
      </w:r>
      <w:r w:rsidRPr="00B06B57">
        <w:rPr>
          <w:sz w:val="24"/>
          <w:szCs w:val="24"/>
        </w:rPr>
        <w:t xml:space="preserve">information on the work, vision, mission and values of BRR </w:t>
      </w:r>
      <w:r>
        <w:rPr>
          <w:sz w:val="24"/>
          <w:szCs w:val="24"/>
        </w:rPr>
        <w:t xml:space="preserve">is below and on </w:t>
      </w:r>
      <w:r w:rsidRPr="00B06B57">
        <w:rPr>
          <w:sz w:val="24"/>
          <w:szCs w:val="24"/>
        </w:rPr>
        <w:t xml:space="preserve">our website. </w:t>
      </w:r>
    </w:p>
    <w:p w:rsidR="00B06B57" w:rsidRPr="00B06B57" w:rsidRDefault="00B06B57" w:rsidP="00B06B57">
      <w:pPr>
        <w:rPr>
          <w:sz w:val="24"/>
          <w:szCs w:val="24"/>
        </w:rPr>
      </w:pPr>
      <w:r w:rsidRPr="00B06B57">
        <w:rPr>
          <w:sz w:val="24"/>
          <w:szCs w:val="24"/>
        </w:rPr>
        <w:t>The post holder will be the lead senior executive with overall responsibility for the operation of the organisation. Working closely with the Chair of the Board of Trustees, the Chief Executive Officer will:</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Champion the rights of people seeking asylum and refugees and develop BRR as an organisation which values empowerment and lived experience leadership</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Promote and develop the whole organisation in terms of size, turnover, impact and service areas</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Be ultimately responsible for income generation and turnover</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Lead on partnership development and collaborative fundraising</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Ensure cash flow and expenditure are in line with income</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Represent the organisation, locally, regionally, nationally and internationally – both as key speaker and as delegate</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 xml:space="preserve">To be an ambassador and representative for Bristol Refugee Rights </w:t>
      </w:r>
    </w:p>
    <w:p w:rsidR="00B06B57" w:rsidRPr="00B06B57" w:rsidRDefault="00B06B57" w:rsidP="00B06B57">
      <w:pPr>
        <w:rPr>
          <w:b/>
          <w:sz w:val="24"/>
          <w:szCs w:val="24"/>
        </w:rPr>
      </w:pPr>
      <w:r w:rsidRPr="00B06B57">
        <w:rPr>
          <w:b/>
          <w:sz w:val="24"/>
          <w:szCs w:val="24"/>
        </w:rPr>
        <w:t>Responsibilities include:</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Long Term Planning &amp; Sustainability</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Partnerships and Policy Development</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Financial Management</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People Management</w:t>
      </w:r>
    </w:p>
    <w:p w:rsidR="00B06B57" w:rsidRPr="00B06B57" w:rsidRDefault="00B06B57" w:rsidP="00B06B57">
      <w:pPr>
        <w:rPr>
          <w:b/>
          <w:sz w:val="24"/>
          <w:szCs w:val="24"/>
        </w:rPr>
      </w:pPr>
      <w:r w:rsidRPr="00B06B57">
        <w:rPr>
          <w:b/>
          <w:sz w:val="24"/>
          <w:szCs w:val="24"/>
        </w:rPr>
        <w:t>About You</w:t>
      </w:r>
    </w:p>
    <w:p w:rsidR="00B06B57" w:rsidRPr="00B06B57" w:rsidRDefault="00B06B57" w:rsidP="00B06B57">
      <w:pPr>
        <w:rPr>
          <w:sz w:val="24"/>
          <w:szCs w:val="24"/>
        </w:rPr>
      </w:pPr>
      <w:r w:rsidRPr="00B06B57">
        <w:rPr>
          <w:sz w:val="24"/>
          <w:szCs w:val="24"/>
        </w:rPr>
        <w:t>As Chief Executive, you will be able to demonstrate experience and knowledge in leading non-for-profit organisations successfully.</w:t>
      </w:r>
    </w:p>
    <w:p w:rsidR="00B06B57" w:rsidRPr="00B06B57" w:rsidRDefault="00B06B57" w:rsidP="00B06B57">
      <w:pPr>
        <w:rPr>
          <w:sz w:val="24"/>
          <w:szCs w:val="24"/>
        </w:rPr>
      </w:pPr>
      <w:r w:rsidRPr="00B06B57">
        <w:rPr>
          <w:sz w:val="24"/>
          <w:szCs w:val="24"/>
        </w:rPr>
        <w:t>You will have experience of:</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Minimum of three years’ experience of leading teams in the not-for-profit sector</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Substantial experience of business and strategic planning, with an ability to track performance against objectives and deliver results.</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lastRenderedPageBreak/>
        <w:t>Developing and fostering close working relationships with a Board of Directors or Trustees, in particular the Chair of the Board</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Human resource management, including recruitment, succession planning and workforce development</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Successful delivery of bids</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A good understanding of local government and voluntary sector infrastructure and the statutory and legal requirements for voluntary sector organisations, including charity law and governance</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Income generation and maximisation</w:t>
      </w:r>
    </w:p>
    <w:p w:rsidR="00B06B57" w:rsidRPr="00B06B57" w:rsidRDefault="00B06B57" w:rsidP="00B06B57">
      <w:pPr>
        <w:pStyle w:val="ListParagraph"/>
        <w:numPr>
          <w:ilvl w:val="0"/>
          <w:numId w:val="5"/>
        </w:numPr>
        <w:spacing w:after="120" w:line="240" w:lineRule="auto"/>
        <w:rPr>
          <w:sz w:val="24"/>
          <w:szCs w:val="24"/>
        </w:rPr>
      </w:pPr>
      <w:r w:rsidRPr="00B06B57">
        <w:rPr>
          <w:sz w:val="24"/>
          <w:szCs w:val="24"/>
        </w:rPr>
        <w:t>Strategic and day to day financial management</w:t>
      </w:r>
    </w:p>
    <w:p w:rsidR="00B06B57" w:rsidRPr="00B06B57" w:rsidRDefault="00B06B57" w:rsidP="00B06B57">
      <w:pPr>
        <w:rPr>
          <w:sz w:val="24"/>
          <w:szCs w:val="24"/>
        </w:rPr>
      </w:pPr>
      <w:r w:rsidRPr="00B06B57">
        <w:rPr>
          <w:sz w:val="24"/>
          <w:szCs w:val="24"/>
        </w:rPr>
        <w:t xml:space="preserve">You may also have experience in areas such as CEO, Chief Exec, Chief Executive, Director, Head of, Senior Executive, Managing Director, MD, Manager, Board Member, Chair of the Board, CFO, COO, Community Support.    </w:t>
      </w:r>
    </w:p>
    <w:p w:rsidR="00B06B57" w:rsidRPr="00B06B57" w:rsidRDefault="00B06B57" w:rsidP="00B06B57">
      <w:pPr>
        <w:rPr>
          <w:sz w:val="24"/>
          <w:szCs w:val="24"/>
        </w:rPr>
      </w:pPr>
      <w:r w:rsidRPr="00B06B57">
        <w:rPr>
          <w:sz w:val="24"/>
          <w:szCs w:val="24"/>
        </w:rPr>
        <w:t>People of refugee background or with lived experience of seeking asylum are strongly encouraged to apply.  Applications are welcomed from all sectors of the community currently under-represented in our workforce</w:t>
      </w:r>
    </w:p>
    <w:p w:rsidR="00B06B57" w:rsidRPr="00B06B57" w:rsidRDefault="00B06B57" w:rsidP="00B06B57">
      <w:pPr>
        <w:rPr>
          <w:sz w:val="24"/>
          <w:szCs w:val="24"/>
        </w:rPr>
      </w:pPr>
      <w:r w:rsidRPr="00B06B57">
        <w:rPr>
          <w:sz w:val="24"/>
          <w:szCs w:val="24"/>
        </w:rPr>
        <w:t>Successful candidates must have the right to work in the UK. This post will be subject to an enhanced DBS check with child and adult barred list checks.</w:t>
      </w:r>
    </w:p>
    <w:p w:rsidR="00B06B57" w:rsidRPr="00B06B57" w:rsidRDefault="00B06B57" w:rsidP="00B06B57">
      <w:pPr>
        <w:rPr>
          <w:sz w:val="24"/>
          <w:szCs w:val="24"/>
        </w:rPr>
      </w:pPr>
      <w:r w:rsidRPr="00B06B57">
        <w:rPr>
          <w:sz w:val="24"/>
          <w:szCs w:val="24"/>
        </w:rPr>
        <w:t xml:space="preserve">Applicants who are of asylum seeking background can get support in their application from Experts by Experience (EbE) Employment Initiative at </w:t>
      </w:r>
      <w:hyperlink r:id="rId9" w:history="1">
        <w:r w:rsidRPr="00B06B57">
          <w:rPr>
            <w:rStyle w:val="Hyperlink"/>
            <w:sz w:val="24"/>
            <w:szCs w:val="24"/>
          </w:rPr>
          <w:t>https://www.ebeemployment.org.uk/</w:t>
        </w:r>
      </w:hyperlink>
      <w:r w:rsidRPr="00B06B57">
        <w:rPr>
          <w:sz w:val="24"/>
          <w:szCs w:val="24"/>
        </w:rPr>
        <w:t xml:space="preserve"> </w:t>
      </w:r>
    </w:p>
    <w:p w:rsidR="000A6A6C" w:rsidRPr="00B06B57" w:rsidRDefault="00B06B57" w:rsidP="00B06B57">
      <w:pPr>
        <w:rPr>
          <w:rFonts w:eastAsia="Times New Roman" w:cs="Trebuchet MS"/>
          <w:b/>
          <w:color w:val="000000" w:themeColor="text1"/>
          <w:sz w:val="26"/>
          <w:szCs w:val="26"/>
        </w:rPr>
      </w:pPr>
      <w:r w:rsidRPr="00B06B57">
        <w:rPr>
          <w:b/>
          <w:sz w:val="24"/>
          <w:szCs w:val="24"/>
        </w:rPr>
        <w:t xml:space="preserve">Please send your CV and a covering letter of no more than 500 words outlining how you meet the person specification for this role and why you have applied to </w:t>
      </w:r>
      <w:hyperlink r:id="rId10" w:history="1">
        <w:r w:rsidRPr="00B06B57">
          <w:rPr>
            <w:rStyle w:val="Hyperlink"/>
            <w:b/>
            <w:sz w:val="24"/>
            <w:szCs w:val="24"/>
          </w:rPr>
          <w:t>info@rootshr.org.uk</w:t>
        </w:r>
      </w:hyperlink>
      <w:r w:rsidRPr="00B06B57">
        <w:rPr>
          <w:b/>
          <w:sz w:val="24"/>
          <w:szCs w:val="24"/>
        </w:rPr>
        <w:t xml:space="preserve"> by the closing date of midnight, Monday 12th December 2022.</w:t>
      </w:r>
      <w:r w:rsidR="000A6A6C" w:rsidRPr="00B06B57">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741CA1" w:rsidP="00C31C53">
      <w:pPr>
        <w:rPr>
          <w:rFonts w:ascii="Candara" w:hAnsi="Candara"/>
          <w:b/>
          <w:sz w:val="24"/>
          <w:szCs w:val="24"/>
        </w:rPr>
      </w:pPr>
      <w:r>
        <w:rPr>
          <w:noProof/>
          <w:lang w:eastAsia="en-GB"/>
        </w:rPr>
        <w:drawing>
          <wp:inline distT="0" distB="0" distL="0" distR="0" wp14:anchorId="619D8D22" wp14:editId="743C4856">
            <wp:extent cx="3454400" cy="160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41" cy="1626271"/>
                    </a:xfrm>
                    <a:prstGeom prst="rect">
                      <a:avLst/>
                    </a:prstGeom>
                  </pic:spPr>
                </pic:pic>
              </a:graphicData>
            </a:graphic>
          </wp:inline>
        </w:drawing>
      </w: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build, support and encourage partnerships between individuals, teams and organisations</w:t>
      </w:r>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547864" w:rsidRDefault="00FB572F" w:rsidP="00FB572F">
      <w:pPr>
        <w:pStyle w:val="ListParagraph"/>
        <w:numPr>
          <w:ilvl w:val="0"/>
          <w:numId w:val="2"/>
        </w:numPr>
        <w:suppressAutoHyphens w:val="0"/>
        <w:spacing w:after="0" w:line="240" w:lineRule="auto"/>
        <w:ind w:left="714" w:hanging="550"/>
        <w:rPr>
          <w:rFonts w:ascii="Candara" w:hAnsi="Candara" w:cstheme="minorHAnsi"/>
          <w:color w:val="222222"/>
          <w:sz w:val="24"/>
          <w:szCs w:val="24"/>
          <w:shd w:val="clear" w:color="auto" w:fill="FFFFFF"/>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Default="00FB572F" w:rsidP="00547864">
      <w:pPr>
        <w:spacing w:after="0" w:line="240" w:lineRule="auto"/>
        <w:rPr>
          <w:rFonts w:ascii="Candara" w:hAnsi="Candara" w:cstheme="minorHAnsi"/>
          <w:color w:val="222222"/>
          <w:sz w:val="24"/>
          <w:szCs w:val="24"/>
          <w:shd w:val="clear" w:color="auto" w:fill="FFFFFF"/>
        </w:rPr>
      </w:pPr>
    </w:p>
    <w:p w:rsidR="00547864" w:rsidRDefault="00547864" w:rsidP="00547864">
      <w:pPr>
        <w:spacing w:after="0" w:line="240" w:lineRule="auto"/>
        <w:rPr>
          <w:rFonts w:ascii="Candara" w:hAnsi="Candara" w:cstheme="minorHAnsi"/>
          <w:color w:val="222222"/>
          <w:sz w:val="24"/>
          <w:szCs w:val="24"/>
          <w:shd w:val="clear" w:color="auto" w:fill="FFFFFF"/>
        </w:rPr>
      </w:pPr>
    </w:p>
    <w:p w:rsidR="00B06B57" w:rsidRDefault="00B06B57" w:rsidP="00547864">
      <w:pPr>
        <w:spacing w:after="0" w:line="240" w:lineRule="auto"/>
        <w:rPr>
          <w:rFonts w:ascii="Candara" w:hAnsi="Candara" w:cstheme="minorHAnsi"/>
          <w:color w:val="222222"/>
          <w:sz w:val="24"/>
          <w:szCs w:val="24"/>
          <w:shd w:val="clear" w:color="auto" w:fill="FFFFFF"/>
        </w:rPr>
      </w:pPr>
    </w:p>
    <w:p w:rsidR="00547864" w:rsidRPr="00547864" w:rsidRDefault="00547864" w:rsidP="00547864">
      <w:pPr>
        <w:spacing w:after="0" w:line="240" w:lineRule="auto"/>
        <w:rPr>
          <w:sz w:val="28"/>
          <w:szCs w:val="28"/>
        </w:rPr>
      </w:pPr>
    </w:p>
    <w:p w:rsidR="00B06B57" w:rsidRPr="003166DF" w:rsidRDefault="00B06B57" w:rsidP="00B06B57">
      <w:pPr>
        <w:ind w:right="-199"/>
        <w:jc w:val="center"/>
        <w:rPr>
          <w:rFonts w:cstheme="minorHAnsi"/>
          <w:b/>
          <w:bCs/>
        </w:rPr>
      </w:pPr>
      <w:r w:rsidRPr="003166DF">
        <w:rPr>
          <w:rFonts w:cstheme="minorHAnsi"/>
          <w:b/>
          <w:bCs/>
        </w:rPr>
        <w:lastRenderedPageBreak/>
        <w:t xml:space="preserve">BRISTOL REFUGEE RIGHTS </w:t>
      </w:r>
    </w:p>
    <w:p w:rsidR="00B06B57" w:rsidRPr="003166DF" w:rsidRDefault="00B06B57" w:rsidP="00B06B57">
      <w:pPr>
        <w:pStyle w:val="Standard"/>
        <w:spacing w:after="120" w:line="240" w:lineRule="auto"/>
        <w:jc w:val="center"/>
        <w:rPr>
          <w:rFonts w:asciiTheme="minorHAnsi" w:hAnsiTheme="minorHAnsi" w:cstheme="minorHAnsi"/>
          <w:b/>
          <w:szCs w:val="24"/>
        </w:rPr>
      </w:pPr>
      <w:r w:rsidRPr="003166DF">
        <w:rPr>
          <w:rFonts w:asciiTheme="minorHAnsi" w:hAnsiTheme="minorHAnsi" w:cstheme="minorHAnsi"/>
          <w:b/>
          <w:szCs w:val="24"/>
        </w:rPr>
        <w:t>CHIEF EXECUTIVE OFFICER - JOB DESCRIPTION</w:t>
      </w:r>
    </w:p>
    <w:p w:rsidR="00B06B57" w:rsidRPr="003166DF" w:rsidRDefault="00B06B57" w:rsidP="00B06B57">
      <w:pPr>
        <w:spacing w:after="120"/>
        <w:ind w:right="-199"/>
        <w:rPr>
          <w:rFonts w:cstheme="minorHAnsi"/>
          <w:b/>
          <w:bCs/>
        </w:rPr>
      </w:pPr>
    </w:p>
    <w:tbl>
      <w:tblPr>
        <w:tblStyle w:val="TableGrid"/>
        <w:tblW w:w="0" w:type="auto"/>
        <w:tblLook w:val="04A0" w:firstRow="1" w:lastRow="0" w:firstColumn="1" w:lastColumn="0" w:noHBand="0" w:noVBand="1"/>
      </w:tblPr>
      <w:tblGrid>
        <w:gridCol w:w="2547"/>
        <w:gridCol w:w="6469"/>
      </w:tblGrid>
      <w:tr w:rsidR="00B06B57" w:rsidRPr="003166DF" w:rsidTr="001239C8">
        <w:tc>
          <w:tcPr>
            <w:tcW w:w="2547" w:type="dxa"/>
          </w:tcPr>
          <w:p w:rsidR="00B06B57" w:rsidRPr="00452930" w:rsidRDefault="00B06B57" w:rsidP="001239C8">
            <w:pPr>
              <w:spacing w:after="120"/>
              <w:rPr>
                <w:rFonts w:cstheme="minorHAnsi"/>
                <w:b/>
                <w:bCs/>
              </w:rPr>
            </w:pPr>
            <w:r w:rsidRPr="00452930">
              <w:rPr>
                <w:rFonts w:cstheme="minorHAnsi"/>
                <w:b/>
              </w:rPr>
              <w:t>Hours of Work</w:t>
            </w:r>
            <w:r w:rsidRPr="00452930">
              <w:rPr>
                <w:rFonts w:cstheme="minorHAnsi"/>
              </w:rPr>
              <w:t>:</w:t>
            </w:r>
          </w:p>
        </w:tc>
        <w:tc>
          <w:tcPr>
            <w:tcW w:w="6469" w:type="dxa"/>
          </w:tcPr>
          <w:p w:rsidR="00B06B57" w:rsidRPr="00452930" w:rsidRDefault="00B06B57" w:rsidP="001239C8">
            <w:pPr>
              <w:spacing w:after="120"/>
              <w:rPr>
                <w:rFonts w:cstheme="minorHAnsi"/>
                <w:b/>
                <w:bCs/>
              </w:rPr>
            </w:pPr>
            <w:r w:rsidRPr="00452930">
              <w:rPr>
                <w:rFonts w:cstheme="minorHAnsi"/>
              </w:rPr>
              <w:t xml:space="preserve">37 hours per week </w:t>
            </w:r>
          </w:p>
        </w:tc>
      </w:tr>
      <w:tr w:rsidR="00B06B57" w:rsidRPr="003166DF" w:rsidTr="001239C8">
        <w:tc>
          <w:tcPr>
            <w:tcW w:w="2547" w:type="dxa"/>
          </w:tcPr>
          <w:p w:rsidR="00B06B57" w:rsidRPr="00452930" w:rsidRDefault="00B06B57" w:rsidP="001239C8">
            <w:pPr>
              <w:spacing w:after="120"/>
              <w:rPr>
                <w:rFonts w:cstheme="minorHAnsi"/>
                <w:b/>
                <w:bCs/>
              </w:rPr>
            </w:pPr>
            <w:r w:rsidRPr="00452930">
              <w:rPr>
                <w:rFonts w:cstheme="minorHAnsi"/>
                <w:b/>
              </w:rPr>
              <w:t xml:space="preserve">Salary:  </w:t>
            </w:r>
          </w:p>
        </w:tc>
        <w:tc>
          <w:tcPr>
            <w:tcW w:w="6469" w:type="dxa"/>
          </w:tcPr>
          <w:p w:rsidR="00B06B57" w:rsidRPr="001278B9" w:rsidRDefault="00B06B57" w:rsidP="001239C8">
            <w:pPr>
              <w:spacing w:after="120"/>
              <w:rPr>
                <w:rFonts w:cstheme="minorHAnsi"/>
                <w:b/>
                <w:bCs/>
              </w:rPr>
            </w:pPr>
            <w:r w:rsidRPr="001278B9">
              <w:rPr>
                <w:rFonts w:cstheme="minorHAnsi"/>
              </w:rPr>
              <w:t>PO5</w:t>
            </w:r>
            <w:r>
              <w:rPr>
                <w:rFonts w:cstheme="minorHAnsi"/>
              </w:rPr>
              <w:t>/</w:t>
            </w:r>
            <w:r>
              <w:rPr>
                <w:rFonts w:ascii="Segoe UI" w:hAnsi="Segoe UI" w:cs="Segoe UI"/>
                <w:color w:val="242424"/>
                <w:sz w:val="23"/>
                <w:szCs w:val="23"/>
                <w:shd w:val="clear" w:color="auto" w:fill="FFFFFF"/>
              </w:rPr>
              <w:t>SCP 38-41</w:t>
            </w:r>
            <w:r w:rsidRPr="001278B9">
              <w:rPr>
                <w:rFonts w:cstheme="minorHAnsi"/>
              </w:rPr>
              <w:t xml:space="preserve">: </w:t>
            </w:r>
            <w:r w:rsidRPr="00F60547">
              <w:rPr>
                <w:rFonts w:cstheme="minorHAnsi"/>
                <w:color w:val="000000" w:themeColor="text1"/>
              </w:rPr>
              <w:t xml:space="preserve">£44,539-£47,573 </w:t>
            </w:r>
            <w:r w:rsidRPr="001278B9">
              <w:rPr>
                <w:rFonts w:cstheme="minorHAnsi"/>
              </w:rPr>
              <w:t>per year</w:t>
            </w:r>
          </w:p>
        </w:tc>
      </w:tr>
      <w:tr w:rsidR="00B06B57" w:rsidRPr="003166DF" w:rsidTr="001239C8">
        <w:tc>
          <w:tcPr>
            <w:tcW w:w="2547" w:type="dxa"/>
          </w:tcPr>
          <w:p w:rsidR="00B06B57" w:rsidRPr="00452930" w:rsidRDefault="00B06B57" w:rsidP="001239C8">
            <w:pPr>
              <w:spacing w:after="120"/>
              <w:rPr>
                <w:rFonts w:cstheme="minorHAnsi"/>
                <w:b/>
                <w:bCs/>
              </w:rPr>
            </w:pPr>
            <w:r w:rsidRPr="00452930">
              <w:rPr>
                <w:rFonts w:cstheme="minorHAnsi"/>
                <w:b/>
              </w:rPr>
              <w:t>Place of Work:</w:t>
            </w:r>
            <w:r w:rsidRPr="00452930">
              <w:rPr>
                <w:rFonts w:cstheme="minorHAnsi"/>
              </w:rPr>
              <w:t xml:space="preserve">  </w:t>
            </w:r>
          </w:p>
        </w:tc>
        <w:tc>
          <w:tcPr>
            <w:tcW w:w="6469" w:type="dxa"/>
          </w:tcPr>
          <w:p w:rsidR="00B06B57" w:rsidRPr="00452930" w:rsidRDefault="00B06B57" w:rsidP="001239C8">
            <w:pPr>
              <w:spacing w:after="120"/>
              <w:ind w:right="-199"/>
              <w:rPr>
                <w:rFonts w:cstheme="minorHAnsi"/>
              </w:rPr>
            </w:pPr>
            <w:r w:rsidRPr="00452930">
              <w:rPr>
                <w:rFonts w:cstheme="minorHAnsi"/>
              </w:rPr>
              <w:t>Wellspring Settlement</w:t>
            </w:r>
            <w:r>
              <w:rPr>
                <w:rFonts w:cstheme="minorHAnsi"/>
              </w:rPr>
              <w:t>, Bristol</w:t>
            </w:r>
            <w:r w:rsidRPr="00452930">
              <w:rPr>
                <w:rFonts w:cstheme="minorHAnsi"/>
              </w:rPr>
              <w:t xml:space="preserve"> (with occasional home working)</w:t>
            </w:r>
          </w:p>
        </w:tc>
      </w:tr>
      <w:tr w:rsidR="00B06B57" w:rsidRPr="003166DF" w:rsidTr="001239C8">
        <w:tc>
          <w:tcPr>
            <w:tcW w:w="2547" w:type="dxa"/>
          </w:tcPr>
          <w:p w:rsidR="00B06B57" w:rsidRPr="00452930" w:rsidRDefault="00B06B57" w:rsidP="001239C8">
            <w:pPr>
              <w:spacing w:after="120"/>
              <w:rPr>
                <w:rFonts w:cstheme="minorHAnsi"/>
                <w:b/>
                <w:bCs/>
              </w:rPr>
            </w:pPr>
            <w:r w:rsidRPr="00452930">
              <w:rPr>
                <w:rFonts w:cstheme="minorHAnsi"/>
                <w:b/>
              </w:rPr>
              <w:t>Responsible to:</w:t>
            </w:r>
          </w:p>
        </w:tc>
        <w:tc>
          <w:tcPr>
            <w:tcW w:w="6469" w:type="dxa"/>
          </w:tcPr>
          <w:p w:rsidR="00B06B57" w:rsidRPr="00452930" w:rsidRDefault="00B06B57" w:rsidP="001239C8">
            <w:pPr>
              <w:spacing w:after="120"/>
              <w:ind w:right="-199"/>
              <w:rPr>
                <w:rFonts w:cstheme="minorHAnsi"/>
              </w:rPr>
            </w:pPr>
            <w:r w:rsidRPr="00452930">
              <w:rPr>
                <w:rFonts w:cstheme="minorHAnsi"/>
              </w:rPr>
              <w:t>Chair of the Board of Trustees</w:t>
            </w:r>
          </w:p>
        </w:tc>
      </w:tr>
      <w:tr w:rsidR="00B06B57" w:rsidRPr="003166DF" w:rsidTr="001239C8">
        <w:tc>
          <w:tcPr>
            <w:tcW w:w="2547" w:type="dxa"/>
          </w:tcPr>
          <w:p w:rsidR="00B06B57" w:rsidRPr="00452930" w:rsidRDefault="00B06B57" w:rsidP="001239C8">
            <w:pPr>
              <w:spacing w:after="120"/>
              <w:rPr>
                <w:rFonts w:cstheme="minorHAnsi"/>
                <w:b/>
              </w:rPr>
            </w:pPr>
            <w:r w:rsidRPr="00452930">
              <w:rPr>
                <w:rFonts w:cstheme="minorHAnsi"/>
                <w:b/>
              </w:rPr>
              <w:t xml:space="preserve">Responsible for: </w:t>
            </w:r>
          </w:p>
        </w:tc>
        <w:tc>
          <w:tcPr>
            <w:tcW w:w="6469" w:type="dxa"/>
          </w:tcPr>
          <w:p w:rsidR="00B06B57" w:rsidRPr="00452930" w:rsidRDefault="00B06B57" w:rsidP="001239C8">
            <w:pPr>
              <w:ind w:right="-198"/>
              <w:rPr>
                <w:rFonts w:cstheme="minorHAnsi"/>
              </w:rPr>
            </w:pPr>
            <w:r w:rsidRPr="00452930">
              <w:rPr>
                <w:rFonts w:cstheme="minorHAnsi"/>
              </w:rPr>
              <w:t>Senior Management Team</w:t>
            </w:r>
          </w:p>
          <w:p w:rsidR="00B06B57" w:rsidRPr="00452930" w:rsidRDefault="00B06B57" w:rsidP="001239C8">
            <w:pPr>
              <w:ind w:right="-198"/>
              <w:rPr>
                <w:rFonts w:cstheme="minorHAnsi"/>
              </w:rPr>
            </w:pPr>
            <w:r w:rsidRPr="00452930">
              <w:rPr>
                <w:rFonts w:cstheme="minorHAnsi"/>
              </w:rPr>
              <w:t>Finance Manager</w:t>
            </w:r>
          </w:p>
          <w:p w:rsidR="00B06B57" w:rsidRPr="00452930" w:rsidRDefault="00B06B57" w:rsidP="001239C8">
            <w:pPr>
              <w:ind w:right="-198"/>
              <w:rPr>
                <w:rFonts w:cstheme="minorHAnsi"/>
              </w:rPr>
            </w:pPr>
            <w:r w:rsidRPr="00452930">
              <w:rPr>
                <w:rFonts w:cstheme="minorHAnsi"/>
              </w:rPr>
              <w:t xml:space="preserve">Bristol Refugee and Asylum Seeker Partnership </w:t>
            </w:r>
            <w:r>
              <w:rPr>
                <w:rFonts w:cstheme="minorHAnsi"/>
              </w:rPr>
              <w:t xml:space="preserve">(BRASP) </w:t>
            </w:r>
            <w:r w:rsidRPr="00F60547">
              <w:rPr>
                <w:rFonts w:cstheme="minorHAnsi"/>
              </w:rPr>
              <w:t>Manager</w:t>
            </w:r>
          </w:p>
        </w:tc>
      </w:tr>
    </w:tbl>
    <w:p w:rsidR="00B06B57" w:rsidRDefault="00B06B57" w:rsidP="00B06B57">
      <w:pPr>
        <w:ind w:right="-199"/>
        <w:rPr>
          <w:rFonts w:cstheme="minorHAnsi"/>
          <w:b/>
          <w:bCs/>
        </w:rPr>
      </w:pPr>
    </w:p>
    <w:p w:rsidR="00B06B57" w:rsidRPr="003166DF" w:rsidRDefault="00B06B57" w:rsidP="00B06B57">
      <w:pPr>
        <w:ind w:right="-199"/>
        <w:rPr>
          <w:rFonts w:cstheme="minorHAnsi"/>
          <w:b/>
          <w:bCs/>
        </w:rPr>
      </w:pPr>
      <w:r w:rsidRPr="003166DF">
        <w:rPr>
          <w:rFonts w:cstheme="minorHAnsi"/>
          <w:b/>
          <w:bCs/>
        </w:rPr>
        <w:t xml:space="preserve">JOB DESCRIPTION  </w:t>
      </w:r>
    </w:p>
    <w:p w:rsidR="00B06B57" w:rsidRDefault="00B06B57" w:rsidP="00B06B57">
      <w:pPr>
        <w:spacing w:before="240" w:after="240" w:line="240" w:lineRule="auto"/>
        <w:rPr>
          <w:rFonts w:cstheme="minorHAnsi"/>
          <w:bCs/>
        </w:rPr>
      </w:pPr>
      <w:r w:rsidRPr="006534DA">
        <w:rPr>
          <w:rFonts w:cstheme="minorHAnsi"/>
          <w:bCs/>
        </w:rPr>
        <w:t>Working closely with the Chair of the Board of Trustees, the Chief Executive will:</w:t>
      </w:r>
    </w:p>
    <w:p w:rsidR="00B06B57" w:rsidRPr="006534DA" w:rsidRDefault="00B06B57" w:rsidP="00B06B57">
      <w:pPr>
        <w:pStyle w:val="ListParagraph"/>
        <w:numPr>
          <w:ilvl w:val="0"/>
          <w:numId w:val="8"/>
        </w:numPr>
        <w:suppressAutoHyphens w:val="0"/>
        <w:spacing w:before="240" w:after="240" w:line="240" w:lineRule="auto"/>
        <w:contextualSpacing/>
        <w:rPr>
          <w:rFonts w:asciiTheme="minorHAnsi" w:hAnsiTheme="minorHAnsi" w:cstheme="minorHAnsi"/>
          <w:bCs/>
        </w:rPr>
      </w:pPr>
      <w:r w:rsidRPr="006534DA">
        <w:rPr>
          <w:rFonts w:asciiTheme="minorHAnsi" w:hAnsiTheme="minorHAnsi" w:cstheme="minorHAnsi"/>
          <w:bCs/>
        </w:rPr>
        <w:t>Provide leadership and direction to the organisation in the development and achievement of its vision, mission and values</w:t>
      </w:r>
    </w:p>
    <w:p w:rsidR="00B06B57" w:rsidRPr="006534DA" w:rsidRDefault="00B06B57" w:rsidP="00B06B57">
      <w:pPr>
        <w:pStyle w:val="ListParagraph"/>
        <w:numPr>
          <w:ilvl w:val="0"/>
          <w:numId w:val="8"/>
        </w:numPr>
        <w:suppressAutoHyphens w:val="0"/>
        <w:spacing w:before="240" w:after="240" w:line="240" w:lineRule="auto"/>
        <w:contextualSpacing/>
        <w:rPr>
          <w:rFonts w:asciiTheme="minorHAnsi" w:hAnsiTheme="minorHAnsi" w:cstheme="minorHAnsi"/>
          <w:bCs/>
        </w:rPr>
      </w:pPr>
      <w:r w:rsidRPr="006534DA">
        <w:rPr>
          <w:rFonts w:asciiTheme="minorHAnsi" w:hAnsiTheme="minorHAnsi" w:cstheme="minorHAnsi"/>
          <w:bCs/>
        </w:rPr>
        <w:t>Take overall responsibility for implementing the agreed strategies and achieving the business plans of the organisation, by effectively managing and developing the resources available to the organisation</w:t>
      </w:r>
    </w:p>
    <w:p w:rsidR="00B06B57" w:rsidRDefault="00B06B57" w:rsidP="00B06B57">
      <w:pPr>
        <w:pStyle w:val="ListParagraph"/>
        <w:numPr>
          <w:ilvl w:val="0"/>
          <w:numId w:val="8"/>
        </w:numPr>
        <w:suppressAutoHyphens w:val="0"/>
        <w:spacing w:before="240" w:after="240" w:line="240" w:lineRule="auto"/>
        <w:contextualSpacing/>
        <w:rPr>
          <w:rFonts w:asciiTheme="minorHAnsi" w:hAnsiTheme="minorHAnsi" w:cstheme="minorHAnsi"/>
          <w:bCs/>
        </w:rPr>
      </w:pPr>
      <w:r w:rsidRPr="006534DA">
        <w:rPr>
          <w:rFonts w:asciiTheme="minorHAnsi" w:hAnsiTheme="minorHAnsi" w:cstheme="minorHAnsi"/>
          <w:bCs/>
        </w:rPr>
        <w:t>Represent the organisation externally by promoting the services and values</w:t>
      </w:r>
    </w:p>
    <w:p w:rsidR="00B06B57" w:rsidRPr="006534DA" w:rsidRDefault="00B06B57" w:rsidP="00B06B57">
      <w:pPr>
        <w:spacing w:before="240" w:after="240" w:line="240" w:lineRule="auto"/>
        <w:rPr>
          <w:rFonts w:cstheme="minorHAnsi"/>
          <w:bCs/>
        </w:rPr>
      </w:pPr>
      <w:r w:rsidRPr="006534DA">
        <w:rPr>
          <w:rFonts w:cstheme="minorHAnsi"/>
          <w:bCs/>
        </w:rPr>
        <w:t xml:space="preserve">The post holder will be the lead senior executive with overall responsibility for the operation of </w:t>
      </w:r>
      <w:r w:rsidRPr="003166DF">
        <w:rPr>
          <w:rFonts w:cstheme="minorHAnsi"/>
        </w:rPr>
        <w:t>Bristol Refugee Rights</w:t>
      </w:r>
      <w:r>
        <w:rPr>
          <w:rFonts w:cstheme="minorHAnsi"/>
        </w:rPr>
        <w:t xml:space="preserve"> (BRR)</w:t>
      </w:r>
      <w:r w:rsidRPr="006534DA">
        <w:rPr>
          <w:rFonts w:cstheme="minorHAnsi"/>
          <w:bCs/>
        </w:rPr>
        <w:t>.</w:t>
      </w:r>
    </w:p>
    <w:p w:rsidR="00B06B57" w:rsidRPr="003166DF" w:rsidRDefault="00B06B57" w:rsidP="00B06B57">
      <w:pPr>
        <w:spacing w:before="240" w:after="240" w:line="240" w:lineRule="auto"/>
        <w:rPr>
          <w:rFonts w:cstheme="minorHAnsi"/>
          <w:b/>
        </w:rPr>
      </w:pPr>
      <w:r w:rsidRPr="003166DF">
        <w:rPr>
          <w:rFonts w:cstheme="minorHAnsi"/>
          <w:b/>
        </w:rPr>
        <w:t>Responsibilities:</w:t>
      </w:r>
    </w:p>
    <w:p w:rsidR="00B06B57" w:rsidRPr="00452930" w:rsidRDefault="00B06B57" w:rsidP="00B06B57">
      <w:pPr>
        <w:rPr>
          <w:rFonts w:cstheme="minorHAnsi"/>
          <w:b/>
          <w:u w:val="single"/>
        </w:rPr>
      </w:pPr>
      <w:r w:rsidRPr="00452930">
        <w:rPr>
          <w:rFonts w:cstheme="minorHAnsi"/>
          <w:b/>
          <w:u w:val="single"/>
        </w:rPr>
        <w:t>Governance &amp; Organisational Leadership</w:t>
      </w:r>
    </w:p>
    <w:p w:rsidR="00B06B57" w:rsidRPr="0045293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 xml:space="preserve">To </w:t>
      </w:r>
      <w:r>
        <w:rPr>
          <w:rFonts w:asciiTheme="minorHAnsi" w:hAnsiTheme="minorHAnsi" w:cstheme="minorHAnsi"/>
        </w:rPr>
        <w:t xml:space="preserve">work with the Board of Trustees to </w:t>
      </w:r>
      <w:r w:rsidRPr="00A10010">
        <w:rPr>
          <w:rFonts w:asciiTheme="minorHAnsi" w:hAnsiTheme="minorHAnsi" w:cstheme="minorHAnsi"/>
        </w:rPr>
        <w:t xml:space="preserve">provide dynamic, innovative and collaborative leadership and manage the organisation in line with its vision </w:t>
      </w:r>
      <w:r w:rsidRPr="00452930">
        <w:rPr>
          <w:rFonts w:asciiTheme="minorHAnsi" w:hAnsiTheme="minorHAnsi" w:cstheme="minorHAnsi"/>
        </w:rPr>
        <w:t>and</w:t>
      </w:r>
      <w:r w:rsidRPr="00A10010">
        <w:rPr>
          <w:rFonts w:asciiTheme="minorHAnsi" w:hAnsiTheme="minorHAnsi" w:cstheme="minorHAnsi"/>
        </w:rPr>
        <w:t xml:space="preserve"> values</w:t>
      </w:r>
      <w:r w:rsidRPr="00452930">
        <w:rPr>
          <w:rFonts w:asciiTheme="minorHAnsi" w:hAnsiTheme="minorHAnsi" w:cstheme="minorHAnsi"/>
        </w:rPr>
        <w:t>.</w:t>
      </w:r>
    </w:p>
    <w:p w:rsidR="00B06B57" w:rsidRPr="00A1001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To lead the development and achievement of BRR’s strategic plan.</w:t>
      </w:r>
    </w:p>
    <w:p w:rsidR="00B06B57"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To lead</w:t>
      </w:r>
      <w:r>
        <w:rPr>
          <w:rFonts w:asciiTheme="minorHAnsi" w:hAnsiTheme="minorHAnsi" w:cstheme="minorHAnsi"/>
        </w:rPr>
        <w:t>, line manage</w:t>
      </w:r>
      <w:r w:rsidRPr="00A10010">
        <w:rPr>
          <w:rFonts w:asciiTheme="minorHAnsi" w:hAnsiTheme="minorHAnsi" w:cstheme="minorHAnsi"/>
        </w:rPr>
        <w:t xml:space="preserve"> and work collaboratively with the Senior Management Team</w:t>
      </w:r>
      <w:r>
        <w:rPr>
          <w:rFonts w:asciiTheme="minorHAnsi" w:hAnsiTheme="minorHAnsi" w:cstheme="minorHAnsi"/>
        </w:rPr>
        <w:t>, Finance Manager and BRASP Manager</w:t>
      </w:r>
      <w:r w:rsidRPr="00A10010">
        <w:rPr>
          <w:rFonts w:asciiTheme="minorHAnsi" w:hAnsiTheme="minorHAnsi" w:cstheme="minorHAnsi"/>
        </w:rPr>
        <w:t>; and to work with Service Managers to enable the organisation to achieve its goals.</w:t>
      </w:r>
    </w:p>
    <w:p w:rsidR="00B06B57" w:rsidRPr="00A1001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 xml:space="preserve">To oversee HR and premises functions of the organisation, including ensuring appropriate management of all staff </w:t>
      </w:r>
      <w:r w:rsidRPr="00452930">
        <w:rPr>
          <w:rFonts w:asciiTheme="minorHAnsi" w:hAnsiTheme="minorHAnsi" w:cstheme="minorHAnsi"/>
        </w:rPr>
        <w:t xml:space="preserve">and volunteers, </w:t>
      </w:r>
      <w:r w:rsidRPr="00A10010">
        <w:rPr>
          <w:rFonts w:asciiTheme="minorHAnsi" w:hAnsiTheme="minorHAnsi" w:cstheme="minorHAnsi"/>
        </w:rPr>
        <w:t>and providing effective line management to direct reports.</w:t>
      </w:r>
    </w:p>
    <w:p w:rsidR="00B06B57" w:rsidRPr="0045293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To support</w:t>
      </w:r>
      <w:r w:rsidRPr="001337A7">
        <w:rPr>
          <w:rFonts w:asciiTheme="minorHAnsi" w:hAnsiTheme="minorHAnsi" w:cstheme="minorHAnsi"/>
        </w:rPr>
        <w:t xml:space="preserve"> </w:t>
      </w:r>
      <w:r w:rsidRPr="00A10010">
        <w:rPr>
          <w:rFonts w:asciiTheme="minorHAnsi" w:hAnsiTheme="minorHAnsi" w:cstheme="minorHAnsi"/>
        </w:rPr>
        <w:t xml:space="preserve">BRR’s Board of Trustees, ensuring that they maintain a clear strategic vision in line with BRR’s charitable objects; to </w:t>
      </w:r>
      <w:r w:rsidRPr="001337A7">
        <w:rPr>
          <w:rFonts w:asciiTheme="minorHAnsi" w:hAnsiTheme="minorHAnsi" w:cstheme="minorHAnsi"/>
        </w:rPr>
        <w:t xml:space="preserve">work with </w:t>
      </w:r>
      <w:r w:rsidRPr="00A10010">
        <w:rPr>
          <w:rFonts w:asciiTheme="minorHAnsi" w:hAnsiTheme="minorHAnsi" w:cstheme="minorHAnsi"/>
        </w:rPr>
        <w:t>the BRR Chair of Trustees to ensure the functioning of the Board and that the organisation discharges it statutory, constitutional, regulatory and legal obligations</w:t>
      </w:r>
      <w:r w:rsidRPr="001337A7">
        <w:rPr>
          <w:rFonts w:asciiTheme="minorHAnsi" w:hAnsiTheme="minorHAnsi" w:cstheme="minorHAnsi"/>
        </w:rPr>
        <w:t>, and delivers public benefit</w:t>
      </w:r>
      <w:r w:rsidRPr="00A10010">
        <w:rPr>
          <w:rFonts w:asciiTheme="minorHAnsi" w:hAnsiTheme="minorHAnsi" w:cstheme="minorHAnsi"/>
        </w:rPr>
        <w:t>.</w:t>
      </w:r>
    </w:p>
    <w:p w:rsidR="00B06B57"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452930">
        <w:rPr>
          <w:rFonts w:asciiTheme="minorHAnsi" w:hAnsiTheme="minorHAnsi" w:cstheme="minorHAnsi"/>
        </w:rPr>
        <w:t>To take appropriate steps to mitigate and manage risks that could impact significantly on the organisation</w:t>
      </w:r>
      <w:r>
        <w:rPr>
          <w:rFonts w:asciiTheme="minorHAnsi" w:hAnsiTheme="minorHAnsi" w:cstheme="minorHAnsi"/>
        </w:rPr>
        <w:t xml:space="preserve"> including</w:t>
      </w:r>
      <w:r w:rsidRPr="00F40EA0">
        <w:rPr>
          <w:rFonts w:asciiTheme="minorHAnsi" w:hAnsiTheme="minorHAnsi" w:cstheme="minorHAnsi"/>
        </w:rPr>
        <w:t xml:space="preserve"> </w:t>
      </w:r>
      <w:r w:rsidRPr="00751A3D">
        <w:rPr>
          <w:rFonts w:asciiTheme="minorHAnsi" w:hAnsiTheme="minorHAnsi" w:cstheme="minorHAnsi"/>
        </w:rPr>
        <w:t>ensur</w:t>
      </w:r>
      <w:r>
        <w:rPr>
          <w:rFonts w:asciiTheme="minorHAnsi" w:hAnsiTheme="minorHAnsi" w:cstheme="minorHAnsi"/>
        </w:rPr>
        <w:t>ing</w:t>
      </w:r>
      <w:r w:rsidRPr="00751A3D">
        <w:rPr>
          <w:rFonts w:asciiTheme="minorHAnsi" w:hAnsiTheme="minorHAnsi" w:cstheme="minorHAnsi"/>
        </w:rPr>
        <w:t xml:space="preserve"> appropriate and effective policies, procedures and processes are in place which enable positive people and service management.</w:t>
      </w:r>
    </w:p>
    <w:p w:rsidR="00B06B57"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9E0610">
        <w:rPr>
          <w:rFonts w:asciiTheme="minorHAnsi" w:hAnsiTheme="minorHAnsi" w:cstheme="minorHAnsi"/>
        </w:rPr>
        <w:t>Ensure that the decisions made and policies approved by the Board are implemented within the organisation</w:t>
      </w:r>
    </w:p>
    <w:p w:rsidR="00B06B57" w:rsidRPr="0045293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9E0610">
        <w:rPr>
          <w:rFonts w:asciiTheme="minorHAnsi" w:hAnsiTheme="minorHAnsi" w:cstheme="minorHAnsi"/>
        </w:rPr>
        <w:t>Provide regular and accurate management information to the Board, relevant to the discharge of the</w:t>
      </w:r>
      <w:r w:rsidRPr="007A0026">
        <w:t xml:space="preserve"> </w:t>
      </w:r>
      <w:r w:rsidRPr="007A0026">
        <w:rPr>
          <w:rFonts w:asciiTheme="minorHAnsi" w:hAnsiTheme="minorHAnsi" w:cstheme="minorHAnsi"/>
        </w:rPr>
        <w:t>Board’s responsibilities, guiding and supporting them as appropriate</w:t>
      </w:r>
    </w:p>
    <w:p w:rsidR="00B06B57" w:rsidRPr="00A10010" w:rsidRDefault="00B06B57" w:rsidP="00B06B57">
      <w:pPr>
        <w:pStyle w:val="ListParagraph"/>
        <w:numPr>
          <w:ilvl w:val="0"/>
          <w:numId w:val="6"/>
        </w:numPr>
        <w:suppressAutoHyphens w:val="0"/>
        <w:spacing w:after="0" w:line="240" w:lineRule="auto"/>
        <w:contextualSpacing/>
        <w:rPr>
          <w:rFonts w:asciiTheme="minorHAnsi" w:hAnsiTheme="minorHAnsi" w:cstheme="minorHAnsi"/>
        </w:rPr>
      </w:pPr>
      <w:r>
        <w:rPr>
          <w:rFonts w:cs="Arial"/>
        </w:rPr>
        <w:t>To h</w:t>
      </w:r>
      <w:r w:rsidRPr="00452930">
        <w:rPr>
          <w:rFonts w:cs="Arial"/>
        </w:rPr>
        <w:t>ave overall responsibility for safeguarding and health &amp; safety within the relevant legislative and BRR policy frameworks.</w:t>
      </w:r>
    </w:p>
    <w:p w:rsidR="00B06B57" w:rsidRPr="00452930" w:rsidRDefault="00B06B57" w:rsidP="00B06B57">
      <w:pPr>
        <w:rPr>
          <w:rFonts w:cstheme="minorHAnsi"/>
          <w:b/>
          <w:u w:val="single"/>
        </w:rPr>
      </w:pPr>
      <w:r w:rsidRPr="00452930">
        <w:rPr>
          <w:rFonts w:cstheme="minorHAnsi"/>
          <w:b/>
          <w:u w:val="single"/>
        </w:rPr>
        <w:lastRenderedPageBreak/>
        <w:t>Advocacy &amp; Influencing</w:t>
      </w:r>
    </w:p>
    <w:p w:rsidR="00B06B57"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A10010">
        <w:rPr>
          <w:rFonts w:asciiTheme="minorHAnsi" w:hAnsiTheme="minorHAnsi" w:cstheme="minorHAnsi"/>
        </w:rPr>
        <w:t>To be an ambassador and representative for BRR, refugee services</w:t>
      </w:r>
      <w:r>
        <w:rPr>
          <w:rFonts w:asciiTheme="minorHAnsi" w:hAnsiTheme="minorHAnsi" w:cstheme="minorHAnsi"/>
        </w:rPr>
        <w:t xml:space="preserve">, </w:t>
      </w:r>
      <w:r w:rsidRPr="00A10010">
        <w:rPr>
          <w:rFonts w:asciiTheme="minorHAnsi" w:hAnsiTheme="minorHAnsi" w:cstheme="minorHAnsi"/>
        </w:rPr>
        <w:t xml:space="preserve">people seeking asylum </w:t>
      </w:r>
      <w:r>
        <w:rPr>
          <w:rFonts w:asciiTheme="minorHAnsi" w:hAnsiTheme="minorHAnsi" w:cstheme="minorHAnsi"/>
        </w:rPr>
        <w:t xml:space="preserve">or with insecure immigration status </w:t>
      </w:r>
      <w:r w:rsidRPr="00A10010">
        <w:rPr>
          <w:rFonts w:asciiTheme="minorHAnsi" w:hAnsiTheme="minorHAnsi" w:cstheme="minorHAnsi"/>
        </w:rPr>
        <w:t xml:space="preserve">locally and beyond.  </w:t>
      </w:r>
    </w:p>
    <w:p w:rsidR="00B06B57" w:rsidRPr="00A1001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Pr>
          <w:rFonts w:asciiTheme="minorHAnsi" w:hAnsiTheme="minorHAnsi" w:cstheme="minorHAnsi"/>
        </w:rPr>
        <w:t>To o</w:t>
      </w:r>
      <w:r w:rsidRPr="00A10010">
        <w:rPr>
          <w:rFonts w:asciiTheme="minorHAnsi" w:hAnsiTheme="minorHAnsi" w:cstheme="minorHAnsi"/>
        </w:rPr>
        <w:t>versee external communications and influencing strategy, including the production of an Annual Impact Report.</w:t>
      </w:r>
    </w:p>
    <w:p w:rsidR="00B06B57" w:rsidRDefault="00B06B57" w:rsidP="00B06B57">
      <w:pPr>
        <w:pStyle w:val="ListParagraph"/>
        <w:numPr>
          <w:ilvl w:val="0"/>
          <w:numId w:val="6"/>
        </w:numPr>
        <w:suppressAutoHyphens w:val="0"/>
        <w:spacing w:before="240" w:after="240" w:line="240" w:lineRule="auto"/>
        <w:ind w:left="714" w:hanging="357"/>
        <w:contextualSpacing/>
      </w:pPr>
      <w:r w:rsidRPr="00452930">
        <w:rPr>
          <w:rFonts w:asciiTheme="minorHAnsi" w:hAnsiTheme="minorHAnsi" w:cstheme="minorHAnsi"/>
        </w:rPr>
        <w:t xml:space="preserve">To build and maintain partnerships and relationships which enable BRR’s impact and sustainability, including </w:t>
      </w:r>
      <w:r>
        <w:rPr>
          <w:rFonts w:asciiTheme="minorHAnsi" w:hAnsiTheme="minorHAnsi" w:cstheme="minorHAnsi"/>
        </w:rPr>
        <w:t xml:space="preserve">the </w:t>
      </w:r>
      <w:r w:rsidRPr="00452930">
        <w:rPr>
          <w:rFonts w:asciiTheme="minorHAnsi" w:hAnsiTheme="minorHAnsi" w:cstheme="minorHAnsi"/>
        </w:rPr>
        <w:t xml:space="preserve">BRASP.  </w:t>
      </w:r>
    </w:p>
    <w:p w:rsidR="00B06B57" w:rsidRPr="00A1001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sidRPr="00452930">
        <w:rPr>
          <w:rFonts w:asciiTheme="minorHAnsi" w:hAnsiTheme="minorHAnsi" w:cstheme="minorHAnsi"/>
        </w:rPr>
        <w:t>To keep up to date with relevant legislation, policies and practices; p</w:t>
      </w:r>
      <w:r w:rsidRPr="00A10010">
        <w:rPr>
          <w:rFonts w:asciiTheme="minorHAnsi" w:hAnsiTheme="minorHAnsi" w:cstheme="minorHAnsi"/>
        </w:rPr>
        <w:t>articipate in networks and advise staff and Board on the external environment, opportunities and threats.</w:t>
      </w:r>
    </w:p>
    <w:p w:rsidR="00B06B57" w:rsidRPr="00A10010" w:rsidRDefault="00B06B57" w:rsidP="00B06B57">
      <w:pPr>
        <w:pStyle w:val="ListParagraph"/>
        <w:numPr>
          <w:ilvl w:val="0"/>
          <w:numId w:val="6"/>
        </w:numPr>
        <w:suppressAutoHyphens w:val="0"/>
        <w:spacing w:before="240" w:after="240" w:line="240" w:lineRule="auto"/>
        <w:ind w:left="714" w:hanging="357"/>
        <w:contextualSpacing/>
        <w:rPr>
          <w:rFonts w:asciiTheme="minorHAnsi" w:hAnsiTheme="minorHAnsi" w:cstheme="minorHAnsi"/>
        </w:rPr>
      </w:pPr>
      <w:r>
        <w:rPr>
          <w:rFonts w:asciiTheme="minorHAnsi" w:hAnsiTheme="minorHAnsi" w:cstheme="minorHAnsi"/>
        </w:rPr>
        <w:t xml:space="preserve">To ensure BRR continues to develop </w:t>
      </w:r>
      <w:r w:rsidRPr="00A10010">
        <w:rPr>
          <w:rFonts w:asciiTheme="minorHAnsi" w:hAnsiTheme="minorHAnsi" w:cstheme="minorHAnsi"/>
        </w:rPr>
        <w:t xml:space="preserve">lived experience </w:t>
      </w:r>
      <w:r>
        <w:rPr>
          <w:rFonts w:asciiTheme="minorHAnsi" w:hAnsiTheme="minorHAnsi" w:cstheme="minorHAnsi"/>
        </w:rPr>
        <w:t xml:space="preserve">participation and </w:t>
      </w:r>
      <w:r w:rsidRPr="00A10010">
        <w:rPr>
          <w:rFonts w:asciiTheme="minorHAnsi" w:hAnsiTheme="minorHAnsi" w:cstheme="minorHAnsi"/>
        </w:rPr>
        <w:t>leadership</w:t>
      </w:r>
      <w:r>
        <w:rPr>
          <w:rFonts w:asciiTheme="minorHAnsi" w:hAnsiTheme="minorHAnsi" w:cstheme="minorHAnsi"/>
        </w:rPr>
        <w:t xml:space="preserve"> </w:t>
      </w:r>
      <w:r w:rsidRPr="00A10010">
        <w:rPr>
          <w:rFonts w:asciiTheme="minorHAnsi" w:hAnsiTheme="minorHAnsi" w:cstheme="minorHAnsi"/>
        </w:rPr>
        <w:t xml:space="preserve">and steer the organisation to ensure accountability to the individuals and communities it serves.  </w:t>
      </w:r>
    </w:p>
    <w:p w:rsidR="00B06B57" w:rsidRPr="00452930" w:rsidRDefault="00B06B57" w:rsidP="00B06B57">
      <w:pPr>
        <w:spacing w:before="240" w:after="240"/>
        <w:rPr>
          <w:rFonts w:cstheme="minorHAnsi"/>
          <w:b/>
          <w:u w:val="single"/>
        </w:rPr>
      </w:pPr>
      <w:r w:rsidRPr="00452930">
        <w:rPr>
          <w:rFonts w:cstheme="minorHAnsi"/>
          <w:b/>
          <w:u w:val="single"/>
        </w:rPr>
        <w:t>Finance and Fu</w:t>
      </w:r>
      <w:r>
        <w:rPr>
          <w:rFonts w:cstheme="minorHAnsi"/>
          <w:b/>
          <w:u w:val="single"/>
        </w:rPr>
        <w:t>n</w:t>
      </w:r>
      <w:r w:rsidRPr="00452930">
        <w:rPr>
          <w:rFonts w:cstheme="minorHAnsi"/>
          <w:b/>
          <w:u w:val="single"/>
        </w:rPr>
        <w:t>draising</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10010">
        <w:rPr>
          <w:rFonts w:asciiTheme="minorHAnsi" w:hAnsiTheme="minorHAnsi" w:cstheme="minorHAnsi"/>
        </w:rPr>
        <w:t>To oversee, guide and support the finance, income generation and income diversification functions to ensure BRR’s financial sustainability</w:t>
      </w:r>
      <w:r>
        <w:rPr>
          <w:rFonts w:asciiTheme="minorHAnsi" w:hAnsiTheme="minorHAnsi" w:cstheme="minorHAnsi"/>
        </w:rPr>
        <w:t xml:space="preserve">. </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Pr>
          <w:rFonts w:asciiTheme="minorHAnsi" w:hAnsiTheme="minorHAnsi" w:cstheme="minorHAnsi"/>
        </w:rPr>
        <w:t>To l</w:t>
      </w:r>
      <w:r w:rsidRPr="00A10010">
        <w:rPr>
          <w:rFonts w:asciiTheme="minorHAnsi" w:hAnsiTheme="minorHAnsi" w:cstheme="minorHAnsi"/>
        </w:rPr>
        <w:t>ead on multi-year and partnership fundraising</w:t>
      </w:r>
      <w:r>
        <w:rPr>
          <w:rFonts w:asciiTheme="minorHAnsi" w:hAnsiTheme="minorHAnsi" w:cstheme="minorHAnsi"/>
        </w:rPr>
        <w:t>.</w:t>
      </w:r>
    </w:p>
    <w:p w:rsidR="00B06B57" w:rsidRPr="00A10010"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Pr>
          <w:rFonts w:asciiTheme="minorHAnsi" w:hAnsiTheme="minorHAnsi" w:cstheme="minorHAnsi"/>
        </w:rPr>
        <w:t>Working with the Finance Manager, to m</w:t>
      </w:r>
      <w:r w:rsidRPr="00452930">
        <w:rPr>
          <w:rFonts w:asciiTheme="minorHAnsi" w:hAnsiTheme="minorHAnsi" w:cstheme="minorHAnsi"/>
        </w:rPr>
        <w:t>anag</w:t>
      </w:r>
      <w:r>
        <w:rPr>
          <w:rFonts w:asciiTheme="minorHAnsi" w:hAnsiTheme="minorHAnsi" w:cstheme="minorHAnsi"/>
        </w:rPr>
        <w:t>e</w:t>
      </w:r>
      <w:r w:rsidRPr="00452930">
        <w:rPr>
          <w:rFonts w:asciiTheme="minorHAnsi" w:hAnsiTheme="minorHAnsi" w:cstheme="minorHAnsi"/>
        </w:rPr>
        <w:t xml:space="preserve"> income and expenditure in line with the agreed budget</w:t>
      </w:r>
      <w:r w:rsidRPr="00ED1DCB">
        <w:rPr>
          <w:rFonts w:asciiTheme="minorHAnsi" w:hAnsiTheme="minorHAnsi" w:cstheme="minorHAnsi"/>
        </w:rPr>
        <w:t xml:space="preserve"> </w:t>
      </w:r>
      <w:r>
        <w:rPr>
          <w:rFonts w:asciiTheme="minorHAnsi" w:hAnsiTheme="minorHAnsi" w:cstheme="minorHAnsi"/>
        </w:rPr>
        <w:t>and ensure commitments to funders are met.</w:t>
      </w:r>
    </w:p>
    <w:p w:rsidR="00B06B57" w:rsidRPr="00452930" w:rsidRDefault="00B06B57" w:rsidP="00B06B57">
      <w:pPr>
        <w:spacing w:before="240" w:after="240"/>
        <w:rPr>
          <w:rFonts w:cstheme="minorHAnsi"/>
          <w:b/>
          <w:u w:val="single"/>
        </w:rPr>
      </w:pPr>
      <w:r w:rsidRPr="00452930">
        <w:rPr>
          <w:rFonts w:cstheme="minorHAnsi"/>
          <w:b/>
          <w:u w:val="single"/>
        </w:rPr>
        <w:t>Quality service provision</w:t>
      </w:r>
    </w:p>
    <w:p w:rsidR="00B06B57" w:rsidRPr="00A10010"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10010">
        <w:rPr>
          <w:rFonts w:asciiTheme="minorHAnsi" w:hAnsiTheme="minorHAnsi" w:cstheme="minorHAnsi"/>
        </w:rPr>
        <w:t xml:space="preserve">To maintain an overview of services </w:t>
      </w:r>
      <w:r w:rsidRPr="004B2003">
        <w:rPr>
          <w:rFonts w:asciiTheme="minorHAnsi" w:hAnsiTheme="minorHAnsi" w:cstheme="minorHAnsi"/>
        </w:rPr>
        <w:t>and the changing needs of m</w:t>
      </w:r>
      <w:r w:rsidRPr="00452930">
        <w:rPr>
          <w:rFonts w:asciiTheme="minorHAnsi" w:hAnsiTheme="minorHAnsi" w:cstheme="minorHAnsi"/>
        </w:rPr>
        <w:t>embers</w:t>
      </w:r>
      <w:r>
        <w:rPr>
          <w:rFonts w:asciiTheme="minorHAnsi" w:hAnsiTheme="minorHAnsi" w:cstheme="minorHAnsi"/>
        </w:rPr>
        <w:t xml:space="preserve"> (service users)</w:t>
      </w:r>
      <w:r w:rsidRPr="00A10010">
        <w:rPr>
          <w:rFonts w:asciiTheme="minorHAnsi" w:hAnsiTheme="minorHAnsi" w:cstheme="minorHAnsi"/>
        </w:rPr>
        <w:t>, supporting services to be impactful, equitable and inclusive</w:t>
      </w:r>
      <w:r>
        <w:rPr>
          <w:rFonts w:asciiTheme="minorHAnsi" w:hAnsiTheme="minorHAnsi" w:cstheme="minorHAnsi"/>
        </w:rPr>
        <w:t xml:space="preserve">.  </w:t>
      </w:r>
      <w:r w:rsidRPr="00A10010">
        <w:rPr>
          <w:rFonts w:asciiTheme="minorHAnsi" w:hAnsiTheme="minorHAnsi" w:cstheme="minorHAnsi"/>
        </w:rPr>
        <w:t xml:space="preserve"> </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10010">
        <w:rPr>
          <w:rFonts w:asciiTheme="minorHAnsi" w:hAnsiTheme="minorHAnsi" w:cstheme="minorHAnsi"/>
        </w:rPr>
        <w:t>To ensure quality assurance and impact measurement processes are in place and that services are regularly evaluated.</w:t>
      </w:r>
    </w:p>
    <w:p w:rsidR="00B06B57" w:rsidRPr="00AE0AE9" w:rsidRDefault="00B06B57" w:rsidP="00B06B57">
      <w:pPr>
        <w:spacing w:before="240" w:after="240" w:line="240" w:lineRule="auto"/>
        <w:rPr>
          <w:rFonts w:cstheme="minorHAnsi"/>
          <w:b/>
          <w:bCs/>
          <w:u w:val="single"/>
        </w:rPr>
      </w:pPr>
      <w:r w:rsidRPr="00AE0AE9">
        <w:rPr>
          <w:rFonts w:cstheme="minorHAnsi"/>
          <w:b/>
          <w:bCs/>
          <w:u w:val="single"/>
        </w:rPr>
        <w:t>People Management</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E0AE9">
        <w:rPr>
          <w:rFonts w:asciiTheme="minorHAnsi" w:hAnsiTheme="minorHAnsi" w:cstheme="minorHAnsi"/>
        </w:rPr>
        <w:t>Promote a positive and healthy working environment, demonstrating leadership through personal example</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E0AE9">
        <w:rPr>
          <w:rFonts w:asciiTheme="minorHAnsi" w:hAnsiTheme="minorHAnsi" w:cstheme="minorHAnsi"/>
        </w:rPr>
        <w:t>Enable a working environment in which staff and volunteers achieve role satisfaction and which encourages personal/professional development</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E0AE9">
        <w:rPr>
          <w:rFonts w:asciiTheme="minorHAnsi" w:hAnsiTheme="minorHAnsi" w:cstheme="minorHAnsi"/>
        </w:rPr>
        <w:t>Maintain an organisational culture that fosters communication and collaborative working relationships across the organisation and with stakeholders and the wider community</w:t>
      </w:r>
    </w:p>
    <w:p w:rsidR="00B06B57"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E0AE9">
        <w:rPr>
          <w:rFonts w:asciiTheme="minorHAnsi" w:hAnsiTheme="minorHAnsi" w:cstheme="minorHAnsi"/>
        </w:rPr>
        <w:t>Ensure that the staffing structures and resources meet the changing needs of the organisation, developing succession planning strategies for key roles</w:t>
      </w:r>
    </w:p>
    <w:p w:rsidR="00B06B57" w:rsidRPr="00AE0AE9" w:rsidRDefault="00B06B57" w:rsidP="00B06B57">
      <w:pPr>
        <w:pStyle w:val="ListParagraph"/>
        <w:numPr>
          <w:ilvl w:val="0"/>
          <w:numId w:val="6"/>
        </w:numPr>
        <w:suppressAutoHyphens w:val="0"/>
        <w:spacing w:before="240" w:after="240" w:line="240" w:lineRule="auto"/>
        <w:contextualSpacing/>
        <w:rPr>
          <w:rFonts w:asciiTheme="minorHAnsi" w:hAnsiTheme="minorHAnsi" w:cstheme="minorHAnsi"/>
        </w:rPr>
      </w:pPr>
      <w:r w:rsidRPr="00AE0AE9">
        <w:rPr>
          <w:rFonts w:asciiTheme="minorHAnsi" w:hAnsiTheme="minorHAnsi" w:cstheme="minorHAnsi"/>
        </w:rPr>
        <w:t>Ensure the effective performance of the Senior Management Team through best practice recruitment and selection, development and review and ongoing leadership and line management</w:t>
      </w:r>
    </w:p>
    <w:p w:rsidR="00B06B57" w:rsidRPr="00B06B57" w:rsidRDefault="00B06B57" w:rsidP="00B06B57">
      <w:pPr>
        <w:spacing w:before="120" w:after="120" w:line="240" w:lineRule="auto"/>
        <w:ind w:right="-199"/>
        <w:rPr>
          <w:rFonts w:ascii="Calibri" w:hAnsi="Calibri" w:cs="Arial"/>
          <w:b/>
          <w:u w:val="single"/>
        </w:rPr>
      </w:pPr>
      <w:r w:rsidRPr="00B06B57">
        <w:rPr>
          <w:rFonts w:ascii="Calibri" w:hAnsi="Calibri" w:cs="Arial"/>
          <w:b/>
          <w:u w:val="single"/>
        </w:rPr>
        <w:t>Other Duties</w:t>
      </w:r>
    </w:p>
    <w:p w:rsidR="00B06B57" w:rsidRPr="00452930" w:rsidRDefault="00B06B57" w:rsidP="00B06B57">
      <w:pPr>
        <w:pStyle w:val="ListParagraph"/>
        <w:widowControl w:val="0"/>
        <w:numPr>
          <w:ilvl w:val="0"/>
          <w:numId w:val="7"/>
        </w:numPr>
        <w:spacing w:before="120" w:after="120" w:line="240" w:lineRule="auto"/>
        <w:ind w:left="360" w:right="-199"/>
        <w:rPr>
          <w:rFonts w:cs="Arial"/>
        </w:rPr>
      </w:pPr>
      <w:r w:rsidRPr="00452930">
        <w:rPr>
          <w:rFonts w:cs="Arial"/>
        </w:rPr>
        <w:t xml:space="preserve">Encourage </w:t>
      </w:r>
      <w:r>
        <w:rPr>
          <w:rFonts w:cs="Arial"/>
        </w:rPr>
        <w:t xml:space="preserve">and lead on </w:t>
      </w:r>
      <w:r w:rsidRPr="00452930">
        <w:rPr>
          <w:rFonts w:cs="Arial"/>
        </w:rPr>
        <w:t xml:space="preserve">the involvement of </w:t>
      </w:r>
      <w:r>
        <w:rPr>
          <w:rFonts w:cs="Arial"/>
        </w:rPr>
        <w:t xml:space="preserve">a diverse range of </w:t>
      </w:r>
      <w:r w:rsidRPr="00452930">
        <w:rPr>
          <w:rFonts w:cs="Arial"/>
        </w:rPr>
        <w:t xml:space="preserve">members and volunteers in all relevant aspects of planning and running Bristol Refugee Rights. </w:t>
      </w:r>
    </w:p>
    <w:p w:rsidR="00B06B57" w:rsidRDefault="00B06B57" w:rsidP="00B06B57">
      <w:pPr>
        <w:pStyle w:val="ListParagraph"/>
        <w:widowControl w:val="0"/>
        <w:numPr>
          <w:ilvl w:val="0"/>
          <w:numId w:val="7"/>
        </w:numPr>
        <w:spacing w:before="120" w:after="120" w:line="240" w:lineRule="auto"/>
        <w:ind w:left="360" w:right="-199"/>
        <w:rPr>
          <w:rFonts w:cs="Arial"/>
        </w:rPr>
      </w:pPr>
      <w:r>
        <w:rPr>
          <w:rFonts w:cs="Arial"/>
        </w:rPr>
        <w:t xml:space="preserve">Lead on and </w:t>
      </w:r>
      <w:r w:rsidRPr="00452930">
        <w:rPr>
          <w:rFonts w:cs="Arial"/>
        </w:rPr>
        <w:t>support where appropriate BRR’s social policy and campaigning work.</w:t>
      </w:r>
    </w:p>
    <w:p w:rsidR="00B06B57" w:rsidRDefault="00B06B57" w:rsidP="00B06B57">
      <w:pPr>
        <w:pStyle w:val="ListParagraph"/>
        <w:widowControl w:val="0"/>
        <w:numPr>
          <w:ilvl w:val="0"/>
          <w:numId w:val="7"/>
        </w:numPr>
        <w:spacing w:before="120" w:after="120" w:line="240" w:lineRule="auto"/>
        <w:ind w:left="357" w:hanging="357"/>
        <w:contextualSpacing/>
        <w:rPr>
          <w:rFonts w:asciiTheme="minorHAnsi" w:hAnsiTheme="minorHAnsi" w:cstheme="minorHAnsi"/>
        </w:rPr>
      </w:pPr>
      <w:r w:rsidRPr="00C913BC">
        <w:rPr>
          <w:rFonts w:asciiTheme="minorHAnsi" w:hAnsiTheme="minorHAnsi" w:cstheme="minorHAnsi"/>
        </w:rPr>
        <w:t xml:space="preserve">To network specifically within the social sector to inform of developments and emerging best practice </w:t>
      </w:r>
    </w:p>
    <w:p w:rsidR="00B06B57" w:rsidRPr="00AE0AE9" w:rsidRDefault="00B06B57" w:rsidP="00B06B57">
      <w:pPr>
        <w:pStyle w:val="ListParagraph"/>
        <w:widowControl w:val="0"/>
        <w:numPr>
          <w:ilvl w:val="0"/>
          <w:numId w:val="7"/>
        </w:numPr>
        <w:spacing w:before="120" w:after="120" w:line="240" w:lineRule="auto"/>
        <w:ind w:left="360" w:right="-199"/>
        <w:rPr>
          <w:rFonts w:cs="Arial"/>
        </w:rPr>
      </w:pPr>
      <w:r w:rsidRPr="00180D1F">
        <w:rPr>
          <w:rFonts w:cs="Arial"/>
        </w:rPr>
        <w:t xml:space="preserve">To be familiar with and uphold of all </w:t>
      </w:r>
      <w:r>
        <w:rPr>
          <w:rFonts w:cs="Arial"/>
        </w:rPr>
        <w:t>BRR</w:t>
      </w:r>
      <w:r w:rsidRPr="00180D1F">
        <w:rPr>
          <w:rFonts w:cs="Arial"/>
        </w:rPr>
        <w:t xml:space="preserve">’s policies and procedures including Health and Safety and </w:t>
      </w:r>
      <w:r>
        <w:rPr>
          <w:rFonts w:cs="Arial"/>
        </w:rPr>
        <w:t xml:space="preserve">Equity, Diversity and Inclusion </w:t>
      </w:r>
    </w:p>
    <w:p w:rsidR="00B06B57" w:rsidRDefault="00B06B57" w:rsidP="00B06B57">
      <w:pPr>
        <w:pStyle w:val="ListParagraph"/>
        <w:widowControl w:val="0"/>
        <w:numPr>
          <w:ilvl w:val="0"/>
          <w:numId w:val="7"/>
        </w:numPr>
        <w:spacing w:before="120" w:after="120" w:line="240" w:lineRule="auto"/>
        <w:ind w:left="360" w:right="-199"/>
        <w:rPr>
          <w:rFonts w:cs="Arial"/>
        </w:rPr>
      </w:pPr>
      <w:r w:rsidRPr="00452930">
        <w:rPr>
          <w:rFonts w:cs="Arial"/>
        </w:rPr>
        <w:t xml:space="preserve">Work within the wider staff team </w:t>
      </w:r>
      <w:r w:rsidRPr="00A10010">
        <w:rPr>
          <w:rFonts w:cs="Arial"/>
        </w:rPr>
        <w:t xml:space="preserve">of BRR, </w:t>
      </w:r>
      <w:r>
        <w:rPr>
          <w:rFonts w:cs="Arial"/>
        </w:rPr>
        <w:t xml:space="preserve">arrange and </w:t>
      </w:r>
      <w:r w:rsidRPr="00A10010">
        <w:rPr>
          <w:rFonts w:cs="Arial"/>
        </w:rPr>
        <w:t xml:space="preserve">attend appropriate meetings, </w:t>
      </w:r>
      <w:r>
        <w:rPr>
          <w:rFonts w:cs="Arial"/>
        </w:rPr>
        <w:t xml:space="preserve">lead on and </w:t>
      </w:r>
      <w:r w:rsidRPr="00A10010">
        <w:rPr>
          <w:rFonts w:cs="Arial"/>
        </w:rPr>
        <w:t>contribute to good communications between staff,</w:t>
      </w:r>
      <w:bookmarkStart w:id="0" w:name="_GoBack"/>
      <w:bookmarkEnd w:id="0"/>
      <w:r w:rsidRPr="00A10010">
        <w:rPr>
          <w:rFonts w:cs="Arial"/>
        </w:rPr>
        <w:t xml:space="preserve"> volunteers and members and participate in training opportunities appropriate to the post.</w:t>
      </w:r>
    </w:p>
    <w:p w:rsidR="00B06B57" w:rsidRPr="00AE0AE9" w:rsidRDefault="00B06B57" w:rsidP="00B06B57">
      <w:pPr>
        <w:pStyle w:val="ListParagraph"/>
        <w:widowControl w:val="0"/>
        <w:numPr>
          <w:ilvl w:val="0"/>
          <w:numId w:val="7"/>
        </w:numPr>
        <w:spacing w:before="120" w:after="120" w:line="240" w:lineRule="auto"/>
        <w:ind w:left="360" w:right="-199"/>
        <w:rPr>
          <w:rFonts w:cs="Arial"/>
        </w:rPr>
      </w:pPr>
      <w:r w:rsidRPr="00AE0AE9">
        <w:rPr>
          <w:rFonts w:cs="Arial"/>
        </w:rPr>
        <w:lastRenderedPageBreak/>
        <w:t xml:space="preserve">Uphold </w:t>
      </w:r>
      <w:r>
        <w:rPr>
          <w:rFonts w:cs="Arial"/>
        </w:rPr>
        <w:t>Bristol Refugee Rights</w:t>
      </w:r>
      <w:r w:rsidRPr="00AE0AE9">
        <w:rPr>
          <w:rFonts w:cs="Arial"/>
        </w:rPr>
        <w:t xml:space="preserve"> organisation’s vision, mission and values through words and actions</w:t>
      </w:r>
    </w:p>
    <w:p w:rsidR="00B06B57" w:rsidRPr="00B06B57" w:rsidRDefault="00B06B57" w:rsidP="00B06B57">
      <w:pPr>
        <w:pStyle w:val="ListParagraph"/>
        <w:widowControl w:val="0"/>
        <w:numPr>
          <w:ilvl w:val="0"/>
          <w:numId w:val="7"/>
        </w:numPr>
        <w:spacing w:before="120" w:after="120" w:line="240" w:lineRule="auto"/>
        <w:ind w:left="357" w:hanging="357"/>
        <w:contextualSpacing/>
        <w:rPr>
          <w:rFonts w:cs="Arial"/>
        </w:rPr>
      </w:pPr>
      <w:r w:rsidRPr="00B06B57">
        <w:rPr>
          <w:rFonts w:asciiTheme="minorHAnsi" w:hAnsiTheme="minorHAnsi" w:cstheme="minorHAnsi"/>
        </w:rPr>
        <w:t>To undertake continuous professional development / professional training / learning opportunities in line with the needs of the post and resources available</w:t>
      </w:r>
    </w:p>
    <w:p w:rsidR="00B06B57" w:rsidRPr="00B06B57" w:rsidRDefault="00B06B57" w:rsidP="00B06B57">
      <w:pPr>
        <w:pStyle w:val="ListParagraph"/>
        <w:widowControl w:val="0"/>
        <w:numPr>
          <w:ilvl w:val="0"/>
          <w:numId w:val="7"/>
        </w:numPr>
        <w:spacing w:before="120" w:after="120" w:line="240" w:lineRule="auto"/>
        <w:ind w:left="357" w:hanging="357"/>
        <w:contextualSpacing/>
        <w:rPr>
          <w:rFonts w:cs="Arial"/>
        </w:rPr>
      </w:pPr>
      <w:r w:rsidRPr="00B06B57">
        <w:rPr>
          <w:rFonts w:cs="Arial"/>
        </w:rPr>
        <w:t>Carry out additional duties in consultation with the Board of Trustees as are consistent with the responsibilities of the post.   Regular evening and occasional weekend working will be required by prior arrangement.</w:t>
      </w:r>
    </w:p>
    <w:p w:rsidR="00B06B57" w:rsidRPr="00AE0AE9" w:rsidRDefault="00B06B57" w:rsidP="00B06B57">
      <w:pPr>
        <w:pStyle w:val="ListParagraph"/>
        <w:widowControl w:val="0"/>
        <w:spacing w:after="120"/>
        <w:ind w:left="357"/>
        <w:rPr>
          <w:rFonts w:asciiTheme="minorHAnsi" w:hAnsiTheme="minorHAnsi" w:cstheme="minorHAnsi"/>
        </w:rPr>
      </w:pPr>
    </w:p>
    <w:p w:rsidR="00B06B57" w:rsidRPr="00AE0AE9" w:rsidRDefault="00B06B57" w:rsidP="00B06B57">
      <w:pPr>
        <w:pStyle w:val="ListParagraph"/>
        <w:widowControl w:val="0"/>
        <w:spacing w:after="120"/>
        <w:ind w:left="357"/>
        <w:rPr>
          <w:rFonts w:asciiTheme="minorHAnsi" w:hAnsiTheme="minorHAnsi" w:cstheme="minorHAnsi"/>
        </w:rPr>
      </w:pPr>
    </w:p>
    <w:p w:rsidR="00B06B57" w:rsidRPr="00AE0AE9" w:rsidRDefault="00B06B57" w:rsidP="00B06B57">
      <w:pPr>
        <w:widowControl w:val="0"/>
        <w:suppressAutoHyphens/>
        <w:spacing w:after="120"/>
        <w:rPr>
          <w:rFonts w:cstheme="minorHAnsi"/>
        </w:rPr>
      </w:pPr>
    </w:p>
    <w:p w:rsidR="00B06B57" w:rsidRPr="00452930" w:rsidRDefault="00B06B57" w:rsidP="00B06B57">
      <w:pPr>
        <w:spacing w:after="120"/>
        <w:ind w:right="-199"/>
        <w:rPr>
          <w:rFonts w:ascii="Calibri" w:hAnsi="Calibri" w:cs="Arial"/>
        </w:rPr>
      </w:pPr>
    </w:p>
    <w:p w:rsidR="00B06B57" w:rsidRPr="00B06B57" w:rsidRDefault="00B06B57" w:rsidP="00B06B57">
      <w:pPr>
        <w:rPr>
          <w:rFonts w:cstheme="minorHAnsi"/>
          <w:b/>
          <w:sz w:val="24"/>
          <w:lang w:val="en-US"/>
        </w:rPr>
      </w:pPr>
      <w:r>
        <w:rPr>
          <w:rFonts w:cstheme="minorHAnsi"/>
          <w:b/>
          <w:lang w:val="en-US"/>
        </w:rPr>
        <w:br w:type="column"/>
      </w:r>
      <w:r w:rsidRPr="00B06B57">
        <w:rPr>
          <w:rFonts w:cstheme="minorHAnsi"/>
          <w:b/>
          <w:sz w:val="24"/>
          <w:lang w:val="en-US"/>
        </w:rPr>
        <w:lastRenderedPageBreak/>
        <w:t>Bristol Refugee Rights - CEO</w:t>
      </w:r>
    </w:p>
    <w:p w:rsidR="00B06B57" w:rsidRPr="00B06B57" w:rsidRDefault="00B06B57" w:rsidP="00B06B57">
      <w:pPr>
        <w:rPr>
          <w:rFonts w:cstheme="minorHAnsi"/>
          <w:b/>
          <w:sz w:val="24"/>
          <w:lang w:val="en-US"/>
        </w:rPr>
      </w:pPr>
      <w:r w:rsidRPr="00B06B57">
        <w:rPr>
          <w:rFonts w:cstheme="minorHAnsi"/>
          <w:b/>
          <w:sz w:val="24"/>
          <w:lang w:val="en-US"/>
        </w:rPr>
        <w:t>Person Specification</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8250"/>
      </w:tblGrid>
      <w:tr w:rsidR="00B06B57" w:rsidRPr="003166DF" w:rsidTr="00B06B57">
        <w:tc>
          <w:tcPr>
            <w:tcW w:w="1419"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jc w:val="center"/>
              <w:rPr>
                <w:rFonts w:cstheme="minorHAnsi"/>
                <w:bCs/>
                <w:lang w:val="en-US"/>
              </w:rPr>
            </w:pPr>
          </w:p>
        </w:tc>
        <w:tc>
          <w:tcPr>
            <w:tcW w:w="8250" w:type="dxa"/>
            <w:tcBorders>
              <w:top w:val="single" w:sz="4" w:space="0" w:color="auto"/>
              <w:left w:val="single" w:sz="4" w:space="0" w:color="auto"/>
              <w:bottom w:val="single" w:sz="4" w:space="0" w:color="auto"/>
              <w:right w:val="single" w:sz="4" w:space="0" w:color="auto"/>
            </w:tcBorders>
            <w:hideMark/>
          </w:tcPr>
          <w:p w:rsidR="00B06B57" w:rsidRPr="00452930" w:rsidRDefault="00B06B57" w:rsidP="001239C8">
            <w:pPr>
              <w:rPr>
                <w:rFonts w:cstheme="minorHAnsi"/>
                <w:b/>
                <w:bCs/>
                <w:lang w:val="en-US"/>
              </w:rPr>
            </w:pPr>
            <w:r w:rsidRPr="00A10010">
              <w:rPr>
                <w:rFonts w:cstheme="minorHAnsi"/>
                <w:b/>
                <w:bCs/>
              </w:rPr>
              <w:t>Criteria</w:t>
            </w:r>
          </w:p>
        </w:tc>
      </w:tr>
      <w:tr w:rsidR="00B06B57" w:rsidRPr="003166DF" w:rsidTr="00B06B57">
        <w:trPr>
          <w:trHeight w:val="586"/>
        </w:trPr>
        <w:tc>
          <w:tcPr>
            <w:tcW w:w="1419" w:type="dxa"/>
            <w:vMerge w:val="restart"/>
            <w:tcBorders>
              <w:top w:val="single" w:sz="4" w:space="0" w:color="auto"/>
              <w:left w:val="single" w:sz="4" w:space="0" w:color="auto"/>
              <w:right w:val="single" w:sz="4" w:space="0" w:color="auto"/>
            </w:tcBorders>
            <w:hideMark/>
          </w:tcPr>
          <w:p w:rsidR="00B06B57" w:rsidRPr="00452930" w:rsidRDefault="00B06B57" w:rsidP="001239C8">
            <w:pPr>
              <w:rPr>
                <w:rFonts w:cstheme="minorHAnsi"/>
                <w:b/>
                <w:bCs/>
                <w:lang w:val="en-US"/>
              </w:rPr>
            </w:pPr>
            <w:r w:rsidRPr="003166DF">
              <w:rPr>
                <w:rFonts w:cstheme="minorHAnsi"/>
                <w:b/>
                <w:bCs/>
              </w:rPr>
              <w:t>Essential Experience</w:t>
            </w: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p>
        </w:tc>
        <w:tc>
          <w:tcPr>
            <w:tcW w:w="8250" w:type="dxa"/>
            <w:tcBorders>
              <w:top w:val="single" w:sz="4" w:space="0" w:color="auto"/>
              <w:left w:val="single" w:sz="4" w:space="0" w:color="auto"/>
              <w:bottom w:val="single" w:sz="4" w:space="0" w:color="auto"/>
              <w:right w:val="single" w:sz="4" w:space="0" w:color="auto"/>
            </w:tcBorders>
            <w:hideMark/>
          </w:tcPr>
          <w:p w:rsidR="00B06B57" w:rsidRPr="003166DF" w:rsidRDefault="00B06B57" w:rsidP="001239C8">
            <w:pPr>
              <w:rPr>
                <w:rFonts w:cstheme="minorHAnsi"/>
              </w:rPr>
            </w:pPr>
            <w:r w:rsidRPr="00A10010">
              <w:rPr>
                <w:rFonts w:cstheme="minorHAnsi"/>
              </w:rPr>
              <w:t>Successful track record of strong performance in strategic voluntary sector role at either CEO or senior management level</w:t>
            </w:r>
          </w:p>
        </w:tc>
      </w:tr>
      <w:tr w:rsidR="00B06B57" w:rsidRPr="003166DF" w:rsidTr="00B06B57">
        <w:trPr>
          <w:trHeight w:val="586"/>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A10010" w:rsidRDefault="00B06B57" w:rsidP="001239C8">
            <w:pPr>
              <w:rPr>
                <w:rFonts w:cstheme="minorHAnsi"/>
              </w:rPr>
            </w:pPr>
            <w:r w:rsidRPr="00A10010">
              <w:rPr>
                <w:rFonts w:cstheme="minorHAnsi"/>
              </w:rPr>
              <w:t>2</w:t>
            </w:r>
          </w:p>
        </w:tc>
        <w:tc>
          <w:tcPr>
            <w:tcW w:w="8250" w:type="dxa"/>
            <w:tcBorders>
              <w:top w:val="single" w:sz="4" w:space="0" w:color="auto"/>
              <w:left w:val="single" w:sz="4" w:space="0" w:color="auto"/>
              <w:bottom w:val="single" w:sz="4" w:space="0" w:color="auto"/>
              <w:right w:val="single" w:sz="4" w:space="0" w:color="auto"/>
            </w:tcBorders>
          </w:tcPr>
          <w:p w:rsidR="00B06B57" w:rsidRPr="003166DF" w:rsidRDefault="00B06B57" w:rsidP="001239C8">
            <w:pPr>
              <w:rPr>
                <w:rFonts w:cstheme="minorHAnsi"/>
              </w:rPr>
            </w:pPr>
            <w:r w:rsidRPr="003166DF">
              <w:rPr>
                <w:rFonts w:cstheme="minorHAnsi"/>
              </w:rPr>
              <w:t>Proven ability to inspire, motivate and empower staff, volunteers and members</w:t>
            </w:r>
            <w:r>
              <w:rPr>
                <w:rFonts w:cstheme="minorHAnsi"/>
              </w:rPr>
              <w:t xml:space="preserve"> (service users)</w:t>
            </w:r>
          </w:p>
        </w:tc>
      </w:tr>
      <w:tr w:rsidR="00B06B57" w:rsidRPr="003166DF" w:rsidTr="00B06B57">
        <w:trPr>
          <w:trHeight w:val="586"/>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3</w:t>
            </w:r>
          </w:p>
        </w:tc>
        <w:tc>
          <w:tcPr>
            <w:tcW w:w="8250" w:type="dxa"/>
            <w:tcBorders>
              <w:top w:val="single" w:sz="4" w:space="0" w:color="auto"/>
              <w:left w:val="single" w:sz="4" w:space="0" w:color="auto"/>
              <w:bottom w:val="single" w:sz="4" w:space="0" w:color="auto"/>
              <w:right w:val="single" w:sz="4" w:space="0" w:color="auto"/>
            </w:tcBorders>
            <w:hideMark/>
          </w:tcPr>
          <w:p w:rsidR="00B06B57" w:rsidRPr="00452930" w:rsidRDefault="00B06B57" w:rsidP="001239C8">
            <w:pPr>
              <w:rPr>
                <w:rFonts w:cstheme="minorHAnsi"/>
                <w:bCs/>
                <w:lang w:val="en-US"/>
              </w:rPr>
            </w:pPr>
            <w:r w:rsidRPr="00452930">
              <w:rPr>
                <w:rFonts w:cstheme="minorHAnsi"/>
                <w:bCs/>
                <w:lang w:val="en-US"/>
              </w:rPr>
              <w:t xml:space="preserve">Experience of creating and delivering organisational strategies, business plans and translating them into effective delivery </w:t>
            </w:r>
            <w:r>
              <w:rPr>
                <w:rFonts w:cstheme="minorHAnsi"/>
                <w:bCs/>
                <w:lang w:val="en-US"/>
              </w:rPr>
              <w:t xml:space="preserve">and </w:t>
            </w:r>
            <w:r w:rsidRPr="00452930">
              <w:rPr>
                <w:rFonts w:cstheme="minorHAnsi"/>
                <w:bCs/>
                <w:lang w:val="en-US"/>
              </w:rPr>
              <w:t>outcomes</w:t>
            </w:r>
          </w:p>
        </w:tc>
      </w:tr>
      <w:tr w:rsidR="00B06B57" w:rsidRPr="003166DF" w:rsidTr="00B06B57">
        <w:trPr>
          <w:trHeight w:val="277"/>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4</w:t>
            </w:r>
          </w:p>
        </w:tc>
        <w:tc>
          <w:tcPr>
            <w:tcW w:w="8250" w:type="dxa"/>
            <w:tcBorders>
              <w:top w:val="single" w:sz="4" w:space="0" w:color="auto"/>
              <w:left w:val="single" w:sz="4" w:space="0" w:color="auto"/>
              <w:bottom w:val="single" w:sz="4" w:space="0" w:color="auto"/>
              <w:right w:val="single" w:sz="4" w:space="0" w:color="auto"/>
            </w:tcBorders>
            <w:hideMark/>
          </w:tcPr>
          <w:p w:rsidR="00B06B57" w:rsidRPr="00452930" w:rsidRDefault="00B06B57" w:rsidP="001239C8">
            <w:pPr>
              <w:rPr>
                <w:rFonts w:cstheme="minorHAnsi"/>
                <w:lang w:val="en-US"/>
              </w:rPr>
            </w:pPr>
            <w:r w:rsidRPr="00452930">
              <w:rPr>
                <w:rFonts w:cstheme="minorHAnsi"/>
                <w:lang w:val="en-US"/>
              </w:rPr>
              <w:t>Experience of acting as a credible ambassador/representative of an organisation</w:t>
            </w:r>
          </w:p>
        </w:tc>
      </w:tr>
      <w:tr w:rsidR="00B06B57" w:rsidRPr="003166DF" w:rsidTr="00B06B57">
        <w:trPr>
          <w:trHeight w:val="962"/>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5</w:t>
            </w:r>
          </w:p>
        </w:tc>
        <w:tc>
          <w:tcPr>
            <w:tcW w:w="8250" w:type="dxa"/>
            <w:tcBorders>
              <w:top w:val="single" w:sz="4" w:space="0" w:color="auto"/>
              <w:left w:val="single" w:sz="4" w:space="0" w:color="auto"/>
              <w:right w:val="single" w:sz="4" w:space="0" w:color="auto"/>
            </w:tcBorders>
          </w:tcPr>
          <w:p w:rsidR="00B06B57" w:rsidRPr="00452930" w:rsidRDefault="00B06B57" w:rsidP="001239C8">
            <w:pPr>
              <w:rPr>
                <w:rFonts w:cstheme="minorHAnsi"/>
                <w:lang w:val="en-US"/>
              </w:rPr>
            </w:pPr>
            <w:r w:rsidRPr="00A10010">
              <w:rPr>
                <w:rFonts w:cstheme="minorHAnsi"/>
              </w:rPr>
              <w:t>Significant experience of financial management including budget setting and monitoring, fund-raising and income generation</w:t>
            </w:r>
            <w:r w:rsidRPr="00452930">
              <w:rPr>
                <w:rFonts w:cstheme="minorHAnsi"/>
                <w:lang w:val="en-US"/>
              </w:rPr>
              <w:t xml:space="preserve"> in line with organisations objectives and values</w:t>
            </w:r>
          </w:p>
        </w:tc>
      </w:tr>
      <w:tr w:rsidR="00B06B57" w:rsidRPr="003166DF" w:rsidTr="00B06B57">
        <w:trPr>
          <w:trHeight w:val="586"/>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6</w:t>
            </w:r>
          </w:p>
        </w:tc>
        <w:tc>
          <w:tcPr>
            <w:tcW w:w="8250"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Pr>
                <w:rFonts w:cstheme="minorHAnsi"/>
                <w:lang w:val="en-US"/>
              </w:rPr>
              <w:t>Experience</w:t>
            </w:r>
            <w:r w:rsidRPr="00452930">
              <w:rPr>
                <w:rFonts w:cstheme="minorHAnsi"/>
                <w:lang w:val="en-US"/>
              </w:rPr>
              <w:t xml:space="preserve"> of developing effective and enduring relationships, partnerships and networks</w:t>
            </w:r>
          </w:p>
        </w:tc>
      </w:tr>
      <w:tr w:rsidR="00B06B57" w:rsidRPr="003166DF" w:rsidTr="00B06B57">
        <w:trPr>
          <w:trHeight w:val="393"/>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7</w:t>
            </w:r>
          </w:p>
        </w:tc>
        <w:tc>
          <w:tcPr>
            <w:tcW w:w="8250"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 xml:space="preserve">Experience of working positively and inclusively with </w:t>
            </w:r>
            <w:r>
              <w:rPr>
                <w:rFonts w:cstheme="minorHAnsi"/>
                <w:lang w:val="en-US"/>
              </w:rPr>
              <w:t xml:space="preserve">groups that are </w:t>
            </w:r>
            <w:r w:rsidRPr="00452930">
              <w:rPr>
                <w:rFonts w:cstheme="minorHAnsi"/>
              </w:rPr>
              <w:t>marginalised</w:t>
            </w:r>
          </w:p>
        </w:tc>
      </w:tr>
      <w:tr w:rsidR="00B06B57" w:rsidRPr="003166DF" w:rsidTr="00B06B57">
        <w:trPr>
          <w:trHeight w:val="359"/>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8</w:t>
            </w:r>
          </w:p>
        </w:tc>
        <w:tc>
          <w:tcPr>
            <w:tcW w:w="8250"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Experience of monitoring outcomes and reporting on impact of service delivery</w:t>
            </w:r>
          </w:p>
        </w:tc>
      </w:tr>
      <w:tr w:rsidR="00B06B57" w:rsidRPr="003166DF" w:rsidTr="00B06B57">
        <w:trPr>
          <w:trHeight w:val="586"/>
        </w:trPr>
        <w:tc>
          <w:tcPr>
            <w:tcW w:w="1419" w:type="dxa"/>
            <w:vMerge/>
            <w:tcBorders>
              <w:left w:val="single" w:sz="4" w:space="0" w:color="auto"/>
              <w:bottom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9</w:t>
            </w:r>
          </w:p>
        </w:tc>
        <w:tc>
          <w:tcPr>
            <w:tcW w:w="8250"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Experience of planning and leading organi</w:t>
            </w:r>
            <w:r>
              <w:rPr>
                <w:rFonts w:cstheme="minorHAnsi"/>
                <w:lang w:val="en-US"/>
              </w:rPr>
              <w:t>s</w:t>
            </w:r>
            <w:r w:rsidRPr="00452930">
              <w:rPr>
                <w:rFonts w:cstheme="minorHAnsi"/>
                <w:lang w:val="en-US"/>
              </w:rPr>
              <w:t>ational change, including managing and assessing risk</w:t>
            </w:r>
          </w:p>
        </w:tc>
      </w:tr>
      <w:tr w:rsidR="00B06B57" w:rsidRPr="003166DF" w:rsidTr="00B06B57">
        <w:trPr>
          <w:trHeight w:val="586"/>
        </w:trPr>
        <w:tc>
          <w:tcPr>
            <w:tcW w:w="1419" w:type="dxa"/>
            <w:vMerge w:val="restart"/>
            <w:tcBorders>
              <w:top w:val="single" w:sz="4" w:space="0" w:color="auto"/>
              <w:left w:val="single" w:sz="4" w:space="0" w:color="auto"/>
              <w:right w:val="single" w:sz="4" w:space="0" w:color="auto"/>
            </w:tcBorders>
            <w:hideMark/>
          </w:tcPr>
          <w:p w:rsidR="00B06B57" w:rsidRPr="00452930" w:rsidRDefault="00B06B57" w:rsidP="001239C8">
            <w:pPr>
              <w:rPr>
                <w:rFonts w:cstheme="minorHAnsi"/>
                <w:b/>
                <w:bCs/>
                <w:lang w:val="en-US"/>
              </w:rPr>
            </w:pPr>
            <w:r w:rsidRPr="003166DF">
              <w:rPr>
                <w:rFonts w:cstheme="minorHAnsi"/>
                <w:b/>
                <w:bCs/>
              </w:rPr>
              <w:t>Essential Skills</w:t>
            </w: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10</w:t>
            </w:r>
          </w:p>
        </w:tc>
        <w:tc>
          <w:tcPr>
            <w:tcW w:w="8250" w:type="dxa"/>
            <w:tcBorders>
              <w:top w:val="single" w:sz="4" w:space="0" w:color="auto"/>
              <w:left w:val="single" w:sz="4" w:space="0" w:color="auto"/>
              <w:bottom w:val="single" w:sz="4" w:space="0" w:color="auto"/>
              <w:right w:val="single" w:sz="4" w:space="0" w:color="auto"/>
            </w:tcBorders>
            <w:hideMark/>
          </w:tcPr>
          <w:p w:rsidR="00B06B57" w:rsidRPr="00452930" w:rsidRDefault="00B06B57" w:rsidP="001239C8">
            <w:pPr>
              <w:rPr>
                <w:rFonts w:cstheme="minorHAnsi"/>
                <w:lang w:val="en-US"/>
              </w:rPr>
            </w:pPr>
            <w:r w:rsidRPr="00A10010">
              <w:rPr>
                <w:rFonts w:cstheme="minorHAnsi"/>
              </w:rPr>
              <w:t>Communication and presentation skills and the ability to represent the organisation externally at all levels, including working with the media</w:t>
            </w:r>
          </w:p>
        </w:tc>
      </w:tr>
      <w:tr w:rsidR="00B06B57" w:rsidRPr="003166DF" w:rsidTr="00B06B57">
        <w:trPr>
          <w:trHeight w:val="272"/>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A10010" w:rsidRDefault="00B06B57" w:rsidP="001239C8">
            <w:pPr>
              <w:rPr>
                <w:rFonts w:cstheme="minorHAnsi"/>
              </w:rPr>
            </w:pPr>
            <w:r w:rsidRPr="00A10010">
              <w:rPr>
                <w:rFonts w:cstheme="minorHAnsi"/>
              </w:rPr>
              <w:t>11</w:t>
            </w:r>
          </w:p>
        </w:tc>
        <w:tc>
          <w:tcPr>
            <w:tcW w:w="8250" w:type="dxa"/>
            <w:tcBorders>
              <w:top w:val="single" w:sz="4" w:space="0" w:color="auto"/>
              <w:left w:val="single" w:sz="4" w:space="0" w:color="auto"/>
              <w:bottom w:val="single" w:sz="4" w:space="0" w:color="auto"/>
              <w:right w:val="single" w:sz="4" w:space="0" w:color="auto"/>
            </w:tcBorders>
          </w:tcPr>
          <w:p w:rsidR="00B06B57" w:rsidRPr="003166DF" w:rsidRDefault="00B06B57" w:rsidP="001239C8">
            <w:pPr>
              <w:rPr>
                <w:rFonts w:cstheme="minorHAnsi"/>
              </w:rPr>
            </w:pPr>
            <w:r w:rsidRPr="003166DF">
              <w:rPr>
                <w:rFonts w:cstheme="minorHAnsi"/>
              </w:rPr>
              <w:t>Ability to negotiate and work through consultative and democratic processes</w:t>
            </w:r>
          </w:p>
        </w:tc>
      </w:tr>
      <w:tr w:rsidR="00B06B57" w:rsidRPr="003166DF" w:rsidTr="00B06B57">
        <w:trPr>
          <w:trHeight w:val="687"/>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right w:val="single" w:sz="4" w:space="0" w:color="auto"/>
            </w:tcBorders>
          </w:tcPr>
          <w:p w:rsidR="00B06B57" w:rsidRPr="00452930" w:rsidRDefault="00B06B57" w:rsidP="001239C8">
            <w:pPr>
              <w:rPr>
                <w:rFonts w:cstheme="minorHAnsi"/>
                <w:lang w:val="en-US"/>
              </w:rPr>
            </w:pPr>
            <w:r>
              <w:rPr>
                <w:rFonts w:cstheme="minorHAnsi"/>
              </w:rPr>
              <w:t>12</w:t>
            </w:r>
          </w:p>
        </w:tc>
        <w:tc>
          <w:tcPr>
            <w:tcW w:w="8250" w:type="dxa"/>
            <w:tcBorders>
              <w:top w:val="single" w:sz="4" w:space="0" w:color="auto"/>
              <w:left w:val="single" w:sz="4" w:space="0" w:color="auto"/>
              <w:right w:val="single" w:sz="4" w:space="0" w:color="auto"/>
            </w:tcBorders>
            <w:hideMark/>
          </w:tcPr>
          <w:p w:rsidR="00B06B57" w:rsidRPr="00452930" w:rsidRDefault="00B06B57" w:rsidP="001239C8">
            <w:pPr>
              <w:rPr>
                <w:rFonts w:cstheme="minorHAnsi"/>
                <w:lang w:val="en-US"/>
              </w:rPr>
            </w:pPr>
            <w:r w:rsidRPr="003166DF">
              <w:rPr>
                <w:rFonts w:cstheme="minorHAnsi"/>
              </w:rPr>
              <w:t xml:space="preserve">Ability to foster good relations both within the organisation and between BRR and local communities </w:t>
            </w:r>
          </w:p>
        </w:tc>
      </w:tr>
      <w:tr w:rsidR="00B06B57" w:rsidRPr="003166DF" w:rsidTr="00B06B57">
        <w:trPr>
          <w:trHeight w:val="586"/>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r>
              <w:rPr>
                <w:rFonts w:cstheme="minorHAnsi"/>
                <w:lang w:val="en-US"/>
              </w:rPr>
              <w:t>3</w:t>
            </w:r>
          </w:p>
        </w:tc>
        <w:tc>
          <w:tcPr>
            <w:tcW w:w="8250" w:type="dxa"/>
            <w:tcBorders>
              <w:top w:val="single" w:sz="4" w:space="0" w:color="auto"/>
              <w:left w:val="single" w:sz="4" w:space="0" w:color="auto"/>
              <w:bottom w:val="single" w:sz="4" w:space="0" w:color="auto"/>
              <w:right w:val="single" w:sz="4" w:space="0" w:color="auto"/>
            </w:tcBorders>
            <w:hideMark/>
          </w:tcPr>
          <w:p w:rsidR="00B06B57" w:rsidRPr="003166DF" w:rsidRDefault="00B06B57" w:rsidP="001239C8">
            <w:pPr>
              <w:pStyle w:val="BodyText"/>
              <w:tabs>
                <w:tab w:val="left" w:pos="-1440"/>
              </w:tabs>
              <w:spacing w:after="0"/>
              <w:rPr>
                <w:rFonts w:asciiTheme="minorHAnsi" w:hAnsiTheme="minorHAnsi" w:cstheme="minorHAnsi"/>
              </w:rPr>
            </w:pPr>
            <w:r w:rsidRPr="00A10010">
              <w:rPr>
                <w:rFonts w:asciiTheme="minorHAnsi" w:hAnsiTheme="minorHAnsi" w:cstheme="minorHAnsi"/>
              </w:rPr>
              <w:t>Excellent organisational skills, including planning, prioritisation including working to deadlines</w:t>
            </w:r>
          </w:p>
        </w:tc>
      </w:tr>
      <w:tr w:rsidR="00B06B57" w:rsidRPr="003166DF" w:rsidTr="00B06B57">
        <w:trPr>
          <w:trHeight w:val="341"/>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r>
              <w:rPr>
                <w:rFonts w:cstheme="minorHAnsi"/>
                <w:lang w:val="en-US"/>
              </w:rPr>
              <w:t>4</w:t>
            </w:r>
          </w:p>
        </w:tc>
        <w:tc>
          <w:tcPr>
            <w:tcW w:w="8250" w:type="dxa"/>
            <w:tcBorders>
              <w:top w:val="single" w:sz="4" w:space="0" w:color="auto"/>
              <w:left w:val="single" w:sz="4" w:space="0" w:color="auto"/>
              <w:right w:val="single" w:sz="4" w:space="0" w:color="auto"/>
            </w:tcBorders>
          </w:tcPr>
          <w:p w:rsidR="00B06B57" w:rsidRPr="00A10010" w:rsidRDefault="00B06B57" w:rsidP="001239C8">
            <w:pPr>
              <w:pStyle w:val="BodyText"/>
              <w:tabs>
                <w:tab w:val="left" w:pos="-1440"/>
              </w:tabs>
              <w:spacing w:after="0"/>
              <w:rPr>
                <w:rFonts w:asciiTheme="minorHAnsi" w:hAnsiTheme="minorHAnsi" w:cstheme="minorHAnsi"/>
              </w:rPr>
            </w:pPr>
            <w:r w:rsidRPr="00A10010">
              <w:rPr>
                <w:rFonts w:asciiTheme="minorHAnsi" w:hAnsiTheme="minorHAnsi" w:cstheme="minorHAnsi"/>
              </w:rPr>
              <w:t>Demonstrable commitment to being user led</w:t>
            </w:r>
          </w:p>
        </w:tc>
      </w:tr>
      <w:tr w:rsidR="00B06B57" w:rsidRPr="003166DF" w:rsidTr="00B06B57">
        <w:trPr>
          <w:trHeight w:val="586"/>
        </w:trPr>
        <w:tc>
          <w:tcPr>
            <w:tcW w:w="1419" w:type="dxa"/>
            <w:vMerge/>
            <w:tcBorders>
              <w:left w:val="single" w:sz="4" w:space="0" w:color="auto"/>
              <w:bottom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r>
              <w:rPr>
                <w:rFonts w:cstheme="minorHAnsi"/>
                <w:lang w:val="en-US"/>
              </w:rPr>
              <w:t>5</w:t>
            </w:r>
          </w:p>
        </w:tc>
        <w:tc>
          <w:tcPr>
            <w:tcW w:w="8250" w:type="dxa"/>
            <w:tcBorders>
              <w:top w:val="single" w:sz="4" w:space="0" w:color="auto"/>
              <w:left w:val="single" w:sz="4" w:space="0" w:color="auto"/>
              <w:bottom w:val="single" w:sz="4" w:space="0" w:color="auto"/>
              <w:right w:val="single" w:sz="4" w:space="0" w:color="auto"/>
            </w:tcBorders>
          </w:tcPr>
          <w:p w:rsidR="00B06B57" w:rsidRPr="00A10010" w:rsidRDefault="00B06B57" w:rsidP="001239C8">
            <w:pPr>
              <w:pStyle w:val="BodyText"/>
              <w:tabs>
                <w:tab w:val="left" w:pos="-1440"/>
              </w:tabs>
              <w:spacing w:after="0"/>
              <w:rPr>
                <w:rFonts w:asciiTheme="minorHAnsi" w:hAnsiTheme="minorHAnsi" w:cstheme="minorHAnsi"/>
              </w:rPr>
            </w:pPr>
            <w:r w:rsidRPr="00A10010">
              <w:rPr>
                <w:rFonts w:asciiTheme="minorHAnsi" w:hAnsiTheme="minorHAnsi" w:cstheme="minorHAnsi"/>
              </w:rPr>
              <w:t>Ability to successfully work with a Board of Trustees to create and convey a clear visions and strategy</w:t>
            </w:r>
          </w:p>
        </w:tc>
      </w:tr>
      <w:tr w:rsidR="00B06B57" w:rsidRPr="003166DF" w:rsidTr="00B06B57">
        <w:trPr>
          <w:trHeight w:val="586"/>
        </w:trPr>
        <w:tc>
          <w:tcPr>
            <w:tcW w:w="1419" w:type="dxa"/>
            <w:vMerge w:val="restart"/>
            <w:tcBorders>
              <w:top w:val="single" w:sz="4" w:space="0" w:color="auto"/>
              <w:left w:val="single" w:sz="4" w:space="0" w:color="auto"/>
              <w:right w:val="single" w:sz="4" w:space="0" w:color="auto"/>
            </w:tcBorders>
          </w:tcPr>
          <w:p w:rsidR="00B06B57" w:rsidRPr="003166DF" w:rsidRDefault="00B06B57" w:rsidP="001239C8">
            <w:pPr>
              <w:rPr>
                <w:rFonts w:cstheme="minorHAnsi"/>
                <w:b/>
                <w:bCs/>
              </w:rPr>
            </w:pPr>
            <w:r w:rsidRPr="003166DF">
              <w:rPr>
                <w:rFonts w:cstheme="minorHAnsi"/>
                <w:b/>
                <w:bCs/>
              </w:rPr>
              <w:t>Essential Knowledge</w:t>
            </w: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r>
              <w:rPr>
                <w:rFonts w:cstheme="minorHAnsi"/>
                <w:lang w:val="en-US"/>
              </w:rPr>
              <w:t>6</w:t>
            </w:r>
          </w:p>
        </w:tc>
        <w:tc>
          <w:tcPr>
            <w:tcW w:w="8250" w:type="dxa"/>
            <w:tcBorders>
              <w:top w:val="single" w:sz="4" w:space="0" w:color="auto"/>
              <w:left w:val="single" w:sz="4" w:space="0" w:color="auto"/>
              <w:bottom w:val="single" w:sz="4" w:space="0" w:color="auto"/>
              <w:right w:val="single" w:sz="4" w:space="0" w:color="auto"/>
            </w:tcBorders>
          </w:tcPr>
          <w:p w:rsidR="00B06B57" w:rsidRPr="00A10010" w:rsidRDefault="00B06B57" w:rsidP="001239C8">
            <w:pPr>
              <w:rPr>
                <w:rFonts w:cstheme="minorHAnsi"/>
              </w:rPr>
            </w:pPr>
            <w:r w:rsidRPr="00A10010">
              <w:rPr>
                <w:rFonts w:cstheme="minorHAnsi"/>
              </w:rPr>
              <w:t>A demonstrable commitment to equity</w:t>
            </w:r>
            <w:r>
              <w:rPr>
                <w:rFonts w:cstheme="minorHAnsi"/>
              </w:rPr>
              <w:t>, diversity, inclusion</w:t>
            </w:r>
            <w:r w:rsidRPr="00A10010">
              <w:rPr>
                <w:rFonts w:cstheme="minorHAnsi"/>
              </w:rPr>
              <w:t xml:space="preserve"> and justice and to the values of BRR</w:t>
            </w:r>
          </w:p>
        </w:tc>
      </w:tr>
      <w:tr w:rsidR="00B06B57" w:rsidRPr="003166DF" w:rsidTr="00B06B57">
        <w:trPr>
          <w:trHeight w:val="646"/>
        </w:trPr>
        <w:tc>
          <w:tcPr>
            <w:tcW w:w="1419" w:type="dxa"/>
            <w:vMerge/>
            <w:tcBorders>
              <w:left w:val="single" w:sz="4" w:space="0" w:color="auto"/>
              <w:right w:val="single" w:sz="4" w:space="0" w:color="auto"/>
            </w:tcBorders>
            <w:hideMark/>
          </w:tcPr>
          <w:p w:rsidR="00B06B57" w:rsidRPr="00452930" w:rsidRDefault="00B06B57" w:rsidP="001239C8">
            <w:pPr>
              <w:rPr>
                <w:rFonts w:cstheme="minorHAnsi"/>
                <w:b/>
                <w:bCs/>
                <w:lang w:val="en-US"/>
              </w:rPr>
            </w:pPr>
          </w:p>
        </w:tc>
        <w:tc>
          <w:tcPr>
            <w:tcW w:w="567" w:type="dxa"/>
            <w:tcBorders>
              <w:top w:val="single" w:sz="4" w:space="0" w:color="auto"/>
              <w:left w:val="single" w:sz="4" w:space="0" w:color="auto"/>
              <w:right w:val="single" w:sz="4" w:space="0" w:color="auto"/>
            </w:tcBorders>
          </w:tcPr>
          <w:p w:rsidR="00B06B57" w:rsidRPr="00452930" w:rsidRDefault="00B06B57" w:rsidP="001239C8">
            <w:pPr>
              <w:rPr>
                <w:rFonts w:cstheme="minorHAnsi"/>
                <w:lang w:val="en-US"/>
              </w:rPr>
            </w:pPr>
            <w:r w:rsidRPr="00A10010">
              <w:rPr>
                <w:rFonts w:cstheme="minorHAnsi"/>
              </w:rPr>
              <w:t>1</w:t>
            </w:r>
            <w:r>
              <w:rPr>
                <w:rFonts w:cstheme="minorHAnsi"/>
              </w:rPr>
              <w:t>7</w:t>
            </w:r>
          </w:p>
        </w:tc>
        <w:tc>
          <w:tcPr>
            <w:tcW w:w="8250" w:type="dxa"/>
            <w:tcBorders>
              <w:top w:val="single" w:sz="4" w:space="0" w:color="auto"/>
              <w:left w:val="single" w:sz="4" w:space="0" w:color="auto"/>
              <w:right w:val="single" w:sz="4" w:space="0" w:color="auto"/>
            </w:tcBorders>
            <w:hideMark/>
          </w:tcPr>
          <w:p w:rsidR="00B06B57" w:rsidRPr="00452930" w:rsidRDefault="00B06B57" w:rsidP="001239C8">
            <w:pPr>
              <w:pStyle w:val="BodyText"/>
              <w:tabs>
                <w:tab w:val="left" w:pos="-1440"/>
              </w:tabs>
              <w:spacing w:after="0"/>
              <w:rPr>
                <w:rFonts w:asciiTheme="minorHAnsi" w:hAnsiTheme="minorHAnsi" w:cstheme="minorHAnsi"/>
                <w:lang w:val="en-US"/>
              </w:rPr>
            </w:pPr>
            <w:r w:rsidRPr="00A10010">
              <w:rPr>
                <w:rFonts w:asciiTheme="minorHAnsi" w:hAnsiTheme="minorHAnsi" w:cstheme="minorHAnsi"/>
              </w:rPr>
              <w:t xml:space="preserve">A good understanding of local government and voluntary sector infrastructure </w:t>
            </w:r>
            <w:r w:rsidRPr="003166DF">
              <w:rPr>
                <w:rFonts w:asciiTheme="minorHAnsi" w:hAnsiTheme="minorHAnsi" w:cstheme="minorHAnsi"/>
              </w:rPr>
              <w:t>and the statutory and legal requirements for voluntary sector organisations, including charity law and governance</w:t>
            </w:r>
          </w:p>
        </w:tc>
      </w:tr>
      <w:tr w:rsidR="00B06B57" w:rsidRPr="003166DF" w:rsidTr="00B06B57">
        <w:trPr>
          <w:trHeight w:val="333"/>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1</w:t>
            </w:r>
            <w:r>
              <w:rPr>
                <w:rFonts w:cstheme="minorHAnsi"/>
                <w:lang w:val="en-US"/>
              </w:rPr>
              <w:t>8</w:t>
            </w:r>
          </w:p>
        </w:tc>
        <w:tc>
          <w:tcPr>
            <w:tcW w:w="8250" w:type="dxa"/>
            <w:tcBorders>
              <w:top w:val="single" w:sz="4" w:space="0" w:color="auto"/>
              <w:left w:val="single" w:sz="4" w:space="0" w:color="auto"/>
              <w:bottom w:val="single" w:sz="4" w:space="0" w:color="auto"/>
              <w:right w:val="single" w:sz="4" w:space="0" w:color="auto"/>
            </w:tcBorders>
            <w:hideMark/>
          </w:tcPr>
          <w:p w:rsidR="00B06B57" w:rsidRPr="00A10010" w:rsidRDefault="00B06B57" w:rsidP="001239C8">
            <w:pPr>
              <w:pStyle w:val="BodyText"/>
              <w:tabs>
                <w:tab w:val="left" w:pos="-1440"/>
              </w:tabs>
              <w:spacing w:after="0"/>
              <w:rPr>
                <w:rFonts w:asciiTheme="minorHAnsi" w:hAnsiTheme="minorHAnsi" w:cstheme="minorHAnsi"/>
              </w:rPr>
            </w:pPr>
            <w:r w:rsidRPr="00A10010">
              <w:rPr>
                <w:rFonts w:asciiTheme="minorHAnsi" w:hAnsiTheme="minorHAnsi" w:cstheme="minorHAnsi"/>
              </w:rPr>
              <w:t>Knowledge of employment legislation and human resources good practice</w:t>
            </w:r>
          </w:p>
        </w:tc>
      </w:tr>
      <w:tr w:rsidR="00B06B57" w:rsidRPr="003166DF" w:rsidTr="00B06B57">
        <w:trPr>
          <w:trHeight w:val="685"/>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Pr>
                <w:rFonts w:cstheme="minorHAnsi"/>
                <w:lang w:val="en-US"/>
              </w:rPr>
              <w:t>19</w:t>
            </w:r>
          </w:p>
        </w:tc>
        <w:tc>
          <w:tcPr>
            <w:tcW w:w="8250" w:type="dxa"/>
            <w:tcBorders>
              <w:top w:val="single" w:sz="4" w:space="0" w:color="auto"/>
              <w:left w:val="single" w:sz="4" w:space="0" w:color="auto"/>
              <w:bottom w:val="single" w:sz="4" w:space="0" w:color="auto"/>
              <w:right w:val="single" w:sz="4" w:space="0" w:color="auto"/>
            </w:tcBorders>
            <w:hideMark/>
          </w:tcPr>
          <w:p w:rsidR="00B06B57" w:rsidRPr="00A10010" w:rsidRDefault="00B06B57" w:rsidP="001239C8">
            <w:pPr>
              <w:pStyle w:val="BodyText"/>
              <w:tabs>
                <w:tab w:val="left" w:pos="-1440"/>
              </w:tabs>
              <w:spacing w:after="0"/>
              <w:rPr>
                <w:rFonts w:asciiTheme="minorHAnsi" w:hAnsiTheme="minorHAnsi" w:cstheme="minorHAnsi"/>
              </w:rPr>
            </w:pPr>
            <w:r w:rsidRPr="00A10010">
              <w:rPr>
                <w:rFonts w:asciiTheme="minorHAnsi" w:hAnsiTheme="minorHAnsi" w:cstheme="minorHAnsi"/>
              </w:rPr>
              <w:t>Knowledge of safeguarding (including health and safety) legislation and good practice</w:t>
            </w:r>
          </w:p>
        </w:tc>
      </w:tr>
      <w:tr w:rsidR="00B06B57" w:rsidRPr="003166DF" w:rsidTr="00B06B57">
        <w:trPr>
          <w:trHeight w:val="291"/>
        </w:trPr>
        <w:tc>
          <w:tcPr>
            <w:tcW w:w="1419" w:type="dxa"/>
            <w:vMerge w:val="restart"/>
            <w:tcBorders>
              <w:left w:val="single" w:sz="4" w:space="0" w:color="auto"/>
              <w:right w:val="single" w:sz="4" w:space="0" w:color="auto"/>
            </w:tcBorders>
          </w:tcPr>
          <w:p w:rsidR="00B06B57" w:rsidRPr="00452930" w:rsidRDefault="00B06B57" w:rsidP="001239C8">
            <w:pPr>
              <w:rPr>
                <w:rFonts w:cstheme="minorHAnsi"/>
                <w:b/>
                <w:bCs/>
                <w:lang w:val="en-US"/>
              </w:rPr>
            </w:pPr>
            <w:r w:rsidRPr="00452930">
              <w:rPr>
                <w:rFonts w:cstheme="minorHAnsi"/>
                <w:b/>
                <w:bCs/>
                <w:lang w:val="en-US"/>
              </w:rPr>
              <w:t>Desirable</w:t>
            </w: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2</w:t>
            </w:r>
            <w:r>
              <w:rPr>
                <w:rFonts w:cstheme="minorHAnsi"/>
                <w:lang w:val="en-US"/>
              </w:rPr>
              <w:t>0</w:t>
            </w:r>
          </w:p>
        </w:tc>
        <w:tc>
          <w:tcPr>
            <w:tcW w:w="8250" w:type="dxa"/>
            <w:tcBorders>
              <w:top w:val="single" w:sz="4" w:space="0" w:color="auto"/>
              <w:left w:val="single" w:sz="4" w:space="0" w:color="auto"/>
              <w:bottom w:val="single" w:sz="4" w:space="0" w:color="auto"/>
              <w:right w:val="single" w:sz="4" w:space="0" w:color="auto"/>
            </w:tcBorders>
          </w:tcPr>
          <w:p w:rsidR="00B06B57" w:rsidRPr="00A10010" w:rsidRDefault="00B06B57" w:rsidP="001239C8">
            <w:pPr>
              <w:rPr>
                <w:rFonts w:cstheme="minorHAnsi"/>
              </w:rPr>
            </w:pPr>
            <w:r w:rsidRPr="00A10010">
              <w:rPr>
                <w:rFonts w:cstheme="minorHAnsi"/>
              </w:rPr>
              <w:t>Lived experience of seeking sanctuary</w:t>
            </w:r>
          </w:p>
        </w:tc>
      </w:tr>
      <w:tr w:rsidR="00B06B57" w:rsidRPr="003166DF" w:rsidTr="00B06B57">
        <w:trPr>
          <w:trHeight w:val="58"/>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2</w:t>
            </w:r>
            <w:r>
              <w:rPr>
                <w:rFonts w:cstheme="minorHAnsi"/>
                <w:lang w:val="en-US"/>
              </w:rPr>
              <w:t>1</w:t>
            </w:r>
          </w:p>
        </w:tc>
        <w:tc>
          <w:tcPr>
            <w:tcW w:w="8250" w:type="dxa"/>
            <w:tcBorders>
              <w:top w:val="single" w:sz="4" w:space="0" w:color="auto"/>
              <w:left w:val="single" w:sz="4" w:space="0" w:color="auto"/>
              <w:bottom w:val="single" w:sz="4" w:space="0" w:color="auto"/>
              <w:right w:val="single" w:sz="4" w:space="0" w:color="auto"/>
            </w:tcBorders>
          </w:tcPr>
          <w:p w:rsidR="00B06B57" w:rsidRPr="003166DF" w:rsidRDefault="00B06B57" w:rsidP="001239C8">
            <w:pPr>
              <w:rPr>
                <w:rFonts w:cstheme="minorHAnsi"/>
              </w:rPr>
            </w:pPr>
            <w:r w:rsidRPr="00A10010">
              <w:rPr>
                <w:rFonts w:cstheme="minorHAnsi"/>
              </w:rPr>
              <w:t>Understanding of human rights and asylum legislation and policy, and knowledge of services available for asylum seekers and refugees</w:t>
            </w:r>
          </w:p>
        </w:tc>
      </w:tr>
      <w:tr w:rsidR="00B06B57" w:rsidRPr="003166DF" w:rsidTr="00B06B57">
        <w:trPr>
          <w:trHeight w:val="58"/>
        </w:trPr>
        <w:tc>
          <w:tcPr>
            <w:tcW w:w="1419" w:type="dxa"/>
            <w:vMerge/>
            <w:tcBorders>
              <w:left w:val="single" w:sz="4" w:space="0" w:color="auto"/>
              <w:right w:val="single" w:sz="4" w:space="0" w:color="auto"/>
            </w:tcBorders>
          </w:tcPr>
          <w:p w:rsidR="00B06B57" w:rsidRPr="00452930" w:rsidRDefault="00B06B57" w:rsidP="001239C8">
            <w:pPr>
              <w:rPr>
                <w:rFonts w:cstheme="minorHAnsi"/>
                <w:b/>
                <w:bCs/>
                <w:lang w:val="en-US"/>
              </w:rPr>
            </w:pPr>
          </w:p>
        </w:tc>
        <w:tc>
          <w:tcPr>
            <w:tcW w:w="567" w:type="dxa"/>
            <w:tcBorders>
              <w:top w:val="single" w:sz="4" w:space="0" w:color="auto"/>
              <w:left w:val="single" w:sz="4" w:space="0" w:color="auto"/>
              <w:bottom w:val="single" w:sz="4" w:space="0" w:color="auto"/>
              <w:right w:val="single" w:sz="4" w:space="0" w:color="auto"/>
            </w:tcBorders>
          </w:tcPr>
          <w:p w:rsidR="00B06B57" w:rsidRPr="00452930" w:rsidRDefault="00B06B57" w:rsidP="001239C8">
            <w:pPr>
              <w:rPr>
                <w:rFonts w:cstheme="minorHAnsi"/>
                <w:lang w:val="en-US"/>
              </w:rPr>
            </w:pPr>
            <w:r w:rsidRPr="00452930">
              <w:rPr>
                <w:rFonts w:cstheme="minorHAnsi"/>
                <w:lang w:val="en-US"/>
              </w:rPr>
              <w:t>2</w:t>
            </w:r>
            <w:r>
              <w:rPr>
                <w:rFonts w:cstheme="minorHAnsi"/>
                <w:lang w:val="en-US"/>
              </w:rPr>
              <w:t>2</w:t>
            </w:r>
          </w:p>
        </w:tc>
        <w:tc>
          <w:tcPr>
            <w:tcW w:w="8250" w:type="dxa"/>
            <w:tcBorders>
              <w:top w:val="single" w:sz="4" w:space="0" w:color="auto"/>
              <w:left w:val="single" w:sz="4" w:space="0" w:color="auto"/>
              <w:bottom w:val="single" w:sz="4" w:space="0" w:color="auto"/>
              <w:right w:val="single" w:sz="4" w:space="0" w:color="auto"/>
            </w:tcBorders>
          </w:tcPr>
          <w:p w:rsidR="00B06B57" w:rsidRPr="00F60547" w:rsidRDefault="00B06B57" w:rsidP="001239C8">
            <w:pPr>
              <w:rPr>
                <w:rFonts w:cstheme="minorHAnsi"/>
                <w:lang w:val="en-US"/>
              </w:rPr>
            </w:pPr>
            <w:r w:rsidRPr="00F60547">
              <w:rPr>
                <w:rFonts w:cstheme="minorHAnsi"/>
                <w:lang w:val="en-US"/>
              </w:rPr>
              <w:t>Qualification in Leadership and/or Management</w:t>
            </w:r>
          </w:p>
        </w:tc>
      </w:tr>
      <w:tr w:rsidR="00B06B57" w:rsidRPr="003166DF" w:rsidTr="00B06B57">
        <w:trPr>
          <w:trHeight w:val="58"/>
        </w:trPr>
        <w:tc>
          <w:tcPr>
            <w:tcW w:w="1419" w:type="dxa"/>
            <w:vMerge/>
            <w:tcBorders>
              <w:left w:val="single" w:sz="4" w:space="0" w:color="auto"/>
              <w:right w:val="single" w:sz="4" w:space="0" w:color="auto"/>
            </w:tcBorders>
          </w:tcPr>
          <w:p w:rsidR="00B06B57" w:rsidRPr="004B2003" w:rsidRDefault="00B06B57" w:rsidP="001239C8">
            <w:pPr>
              <w:rPr>
                <w:rFonts w:cstheme="minorHAnsi"/>
                <w:b/>
                <w:bCs/>
                <w:lang w:val="en-US"/>
              </w:rPr>
            </w:pPr>
          </w:p>
        </w:tc>
        <w:tc>
          <w:tcPr>
            <w:tcW w:w="567" w:type="dxa"/>
            <w:tcBorders>
              <w:top w:val="single" w:sz="4" w:space="0" w:color="auto"/>
              <w:left w:val="single" w:sz="4" w:space="0" w:color="auto"/>
              <w:right w:val="single" w:sz="4" w:space="0" w:color="auto"/>
            </w:tcBorders>
          </w:tcPr>
          <w:p w:rsidR="00B06B57" w:rsidRPr="004B2003" w:rsidRDefault="00B06B57" w:rsidP="001239C8">
            <w:pPr>
              <w:rPr>
                <w:rFonts w:cstheme="minorHAnsi"/>
                <w:lang w:val="en-US"/>
              </w:rPr>
            </w:pPr>
            <w:r>
              <w:rPr>
                <w:rFonts w:cstheme="minorHAnsi"/>
                <w:lang w:val="en-US"/>
              </w:rPr>
              <w:t>23</w:t>
            </w:r>
          </w:p>
        </w:tc>
        <w:tc>
          <w:tcPr>
            <w:tcW w:w="8250" w:type="dxa"/>
            <w:tcBorders>
              <w:top w:val="single" w:sz="4" w:space="0" w:color="auto"/>
              <w:left w:val="single" w:sz="4" w:space="0" w:color="auto"/>
              <w:right w:val="single" w:sz="4" w:space="0" w:color="auto"/>
            </w:tcBorders>
          </w:tcPr>
          <w:p w:rsidR="00B06B57" w:rsidRPr="004B2003" w:rsidRDefault="00B06B57" w:rsidP="001239C8">
            <w:pPr>
              <w:tabs>
                <w:tab w:val="left" w:pos="6840"/>
              </w:tabs>
              <w:rPr>
                <w:rFonts w:cstheme="minorHAnsi"/>
              </w:rPr>
            </w:pPr>
            <w:r>
              <w:rPr>
                <w:rFonts w:cstheme="minorHAnsi"/>
              </w:rPr>
              <w:t>Experience of enabling and championing lived experience leadership</w:t>
            </w:r>
          </w:p>
        </w:tc>
      </w:tr>
    </w:tbl>
    <w:p w:rsidR="00B06B57" w:rsidRPr="003166DF" w:rsidRDefault="00B06B57" w:rsidP="00B06B57">
      <w:pPr>
        <w:rPr>
          <w:rFonts w:cstheme="minorHAnsi"/>
        </w:rPr>
      </w:pPr>
    </w:p>
    <w:p w:rsidR="00FB572F" w:rsidRDefault="00FB572F" w:rsidP="00B06B57"/>
    <w:p w:rsidR="000A6A6C" w:rsidRPr="00FB572F" w:rsidRDefault="00FB572F">
      <w:r>
        <w:br w:type="column"/>
      </w:r>
      <w:r w:rsidR="00547864">
        <w:rPr>
          <w:noProof/>
          <w:lang w:eastAsia="en-GB"/>
        </w:rPr>
        <w:lastRenderedPageBreak/>
        <w:drawing>
          <wp:anchor distT="0" distB="0" distL="114300" distR="114300" simplePos="0" relativeHeight="251659264" behindDoc="0" locked="0" layoutInCell="1" allowOverlap="1" wp14:anchorId="3CA29D2F" wp14:editId="4574F781">
            <wp:simplePos x="0" y="0"/>
            <wp:positionH relativeFrom="page">
              <wp:posOffset>4267835</wp:posOffset>
            </wp:positionH>
            <wp:positionV relativeFrom="margin">
              <wp:align>bottom</wp:align>
            </wp:positionV>
            <wp:extent cx="3082965" cy="2261552"/>
            <wp:effectExtent l="10795" t="27305" r="13970" b="13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082965" cy="226155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541CB">
        <w:rPr>
          <w:noProof/>
          <w:lang w:eastAsia="en-GB"/>
        </w:rPr>
        <w:drawing>
          <wp:inline distT="0" distB="0" distL="0" distR="0" wp14:anchorId="685B0475">
            <wp:extent cx="8763090" cy="6040774"/>
            <wp:effectExtent l="8572" t="0" r="857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811104" cy="6073872"/>
                    </a:xfrm>
                    <a:prstGeom prst="rect">
                      <a:avLst/>
                    </a:prstGeom>
                    <a:noFill/>
                  </pic:spPr>
                </pic:pic>
              </a:graphicData>
            </a:graphic>
          </wp:inline>
        </w:drawing>
      </w:r>
    </w:p>
    <w:sectPr w:rsidR="000A6A6C" w:rsidRPr="00FB572F" w:rsidSect="00F45142">
      <w:headerReference w:type="default" r:id="rId14"/>
      <w:pgSz w:w="11906" w:h="16838"/>
      <w:pgMar w:top="1134" w:right="1440" w:bottom="567"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1A" w:rsidRDefault="00D12C1A" w:rsidP="00FB572F">
      <w:pPr>
        <w:spacing w:after="0" w:line="240" w:lineRule="auto"/>
      </w:pPr>
      <w:r>
        <w:separator/>
      </w:r>
    </w:p>
  </w:endnote>
  <w:endnote w:type="continuationSeparator" w:id="0">
    <w:p w:rsidR="00D12C1A" w:rsidRDefault="00D12C1A"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1A" w:rsidRDefault="00D12C1A" w:rsidP="00FB572F">
      <w:pPr>
        <w:spacing w:after="0" w:line="240" w:lineRule="auto"/>
      </w:pPr>
      <w:r>
        <w:separator/>
      </w:r>
    </w:p>
  </w:footnote>
  <w:footnote w:type="continuationSeparator" w:id="0">
    <w:p w:rsidR="00D12C1A" w:rsidRDefault="00D12C1A"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45142" w:rsidP="00FB572F">
    <w:pPr>
      <w:pStyle w:val="Header"/>
      <w:jc w:val="right"/>
    </w:pPr>
    <w:r>
      <w:rPr>
        <w:noProof/>
        <w:lang w:eastAsia="en-GB"/>
      </w:rPr>
      <w:drawing>
        <wp:inline distT="0" distB="0" distL="0" distR="0">
          <wp:extent cx="793750" cy="793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R_Logos_2016-0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50" cy="79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B7554"/>
    <w:multiLevelType w:val="hybridMultilevel"/>
    <w:tmpl w:val="36CA4316"/>
    <w:lvl w:ilvl="0" w:tplc="95625C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30728"/>
    <w:multiLevelType w:val="hybridMultilevel"/>
    <w:tmpl w:val="F2C05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E41AB"/>
    <w:multiLevelType w:val="hybridMultilevel"/>
    <w:tmpl w:val="011C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90F89"/>
    <w:multiLevelType w:val="hybridMultilevel"/>
    <w:tmpl w:val="7F8CBA60"/>
    <w:lvl w:ilvl="0" w:tplc="3F9477A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A6A6C"/>
    <w:rsid w:val="000F44FF"/>
    <w:rsid w:val="000F4CCB"/>
    <w:rsid w:val="00122C0B"/>
    <w:rsid w:val="00224106"/>
    <w:rsid w:val="003E6C86"/>
    <w:rsid w:val="00476913"/>
    <w:rsid w:val="00514B16"/>
    <w:rsid w:val="00547864"/>
    <w:rsid w:val="005D3143"/>
    <w:rsid w:val="006351BC"/>
    <w:rsid w:val="006541CB"/>
    <w:rsid w:val="00741CA1"/>
    <w:rsid w:val="007943EA"/>
    <w:rsid w:val="00826A95"/>
    <w:rsid w:val="008573BF"/>
    <w:rsid w:val="009941F9"/>
    <w:rsid w:val="009C13C1"/>
    <w:rsid w:val="00A1155A"/>
    <w:rsid w:val="00A140DD"/>
    <w:rsid w:val="00AC4B1E"/>
    <w:rsid w:val="00B06B57"/>
    <w:rsid w:val="00BF4F5A"/>
    <w:rsid w:val="00BF69AE"/>
    <w:rsid w:val="00C31C53"/>
    <w:rsid w:val="00C501C0"/>
    <w:rsid w:val="00D07E74"/>
    <w:rsid w:val="00D12C1A"/>
    <w:rsid w:val="00DA54A1"/>
    <w:rsid w:val="00DC132D"/>
    <w:rsid w:val="00EB79AB"/>
    <w:rsid w:val="00EF3D1C"/>
    <w:rsid w:val="00F45142"/>
    <w:rsid w:val="00F87193"/>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6459"/>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B0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06B5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B06B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G:\My%20Drive\_BRR_SHARED_FILES\Shared%20Files\Human%20Resources\Recruitment\Recruitment%20Pack\info@rootshr.org.uk" TargetMode="External"/><Relationship Id="rId4" Type="http://schemas.openxmlformats.org/officeDocument/2006/relationships/webSettings" Target="webSettings.xml"/><Relationship Id="rId9" Type="http://schemas.openxmlformats.org/officeDocument/2006/relationships/hyperlink" Target="https://www.ebeemployment.org.uk/%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2</cp:revision>
  <cp:lastPrinted>2019-06-11T13:47:00Z</cp:lastPrinted>
  <dcterms:created xsi:type="dcterms:W3CDTF">2022-11-14T10:20:00Z</dcterms:created>
  <dcterms:modified xsi:type="dcterms:W3CDTF">2022-11-14T10:20:00Z</dcterms:modified>
</cp:coreProperties>
</file>